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294ED7" w14:textId="7BBCE472" w:rsidR="000117BB" w:rsidRDefault="00385B12" w:rsidP="00D52E7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Verdana" w:hAnsi="Verdana" w:cs="Calibri"/>
          <w:b/>
          <w:bCs/>
          <w:color w:val="CB058A"/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68480" behindDoc="0" locked="0" layoutInCell="1" allowOverlap="1" wp14:anchorId="7221D922" wp14:editId="228892F2">
            <wp:simplePos x="0" y="0"/>
            <wp:positionH relativeFrom="margin">
              <wp:posOffset>-645795</wp:posOffset>
            </wp:positionH>
            <wp:positionV relativeFrom="margin">
              <wp:posOffset>-417830</wp:posOffset>
            </wp:positionV>
            <wp:extent cx="1846580" cy="692150"/>
            <wp:effectExtent l="0" t="0" r="0" b="0"/>
            <wp:wrapSquare wrapText="bothSides"/>
            <wp:docPr id="3" name="Image 3" descr="UL_15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3" descr="UL_150DP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6580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5408" behindDoc="0" locked="0" layoutInCell="1" allowOverlap="1" wp14:anchorId="0EE3CFFF" wp14:editId="1894E101">
            <wp:simplePos x="0" y="0"/>
            <wp:positionH relativeFrom="margin">
              <wp:posOffset>5909310</wp:posOffset>
            </wp:positionH>
            <wp:positionV relativeFrom="margin">
              <wp:posOffset>-481330</wp:posOffset>
            </wp:positionV>
            <wp:extent cx="617220" cy="903605"/>
            <wp:effectExtent l="0" t="0" r="0" b="0"/>
            <wp:wrapSquare wrapText="bothSides"/>
            <wp:docPr id="4" name="Image 4" descr="ILIS FC_Quad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LIS FC_Quadr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C287A3" w14:textId="77777777" w:rsidR="000117BB" w:rsidRDefault="000117BB" w:rsidP="00D52E7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Verdana" w:hAnsi="Verdana" w:cs="Calibri"/>
          <w:b/>
          <w:bCs/>
          <w:color w:val="CB058A"/>
          <w:sz w:val="24"/>
          <w:szCs w:val="24"/>
        </w:rPr>
      </w:pPr>
    </w:p>
    <w:p w14:paraId="7ADFFC99" w14:textId="733C6A54" w:rsidR="000117BB" w:rsidRDefault="00385B12" w:rsidP="00385B12">
      <w:pPr>
        <w:spacing w:after="0" w:line="192" w:lineRule="auto"/>
        <w:jc w:val="center"/>
        <w:rPr>
          <w:rFonts w:asciiTheme="majorHAnsi" w:hAnsiTheme="majorHAnsi"/>
          <w:b/>
          <w:color w:val="1F497D" w:themeColor="text2"/>
          <w:sz w:val="52"/>
          <w:szCs w:val="52"/>
        </w:rPr>
      </w:pPr>
      <w:r>
        <w:rPr>
          <w:rFonts w:asciiTheme="majorHAnsi" w:hAnsiTheme="majorHAnsi"/>
          <w:b/>
          <w:color w:val="1F497D" w:themeColor="text2"/>
          <w:sz w:val="52"/>
          <w:szCs w:val="52"/>
        </w:rPr>
        <w:t xml:space="preserve">A.U.E.C  </w:t>
      </w:r>
      <w:r w:rsidR="000117BB">
        <w:rPr>
          <w:rFonts w:asciiTheme="majorHAnsi" w:hAnsiTheme="majorHAnsi"/>
          <w:b/>
          <w:color w:val="1F497D" w:themeColor="text2"/>
          <w:sz w:val="52"/>
          <w:szCs w:val="52"/>
        </w:rPr>
        <w:t xml:space="preserve"> MIRA</w:t>
      </w:r>
    </w:p>
    <w:p w14:paraId="7DEA71FD" w14:textId="77777777" w:rsidR="000117BB" w:rsidRPr="0019043A" w:rsidRDefault="000117BB" w:rsidP="00385B12">
      <w:pPr>
        <w:spacing w:after="0" w:line="192" w:lineRule="auto"/>
        <w:jc w:val="center"/>
        <w:rPr>
          <w:rFonts w:asciiTheme="majorHAnsi" w:hAnsiTheme="majorHAnsi"/>
          <w:b/>
          <w:color w:val="1F497D" w:themeColor="text2"/>
          <w:sz w:val="48"/>
          <w:szCs w:val="48"/>
        </w:rPr>
      </w:pPr>
      <w:r w:rsidRPr="0019043A">
        <w:rPr>
          <w:rFonts w:asciiTheme="majorHAnsi" w:hAnsiTheme="majorHAnsi"/>
          <w:b/>
          <w:color w:val="1F497D" w:themeColor="text2"/>
          <w:sz w:val="48"/>
          <w:szCs w:val="48"/>
        </w:rPr>
        <w:t>Management  Innovation</w:t>
      </w:r>
    </w:p>
    <w:p w14:paraId="2623F338" w14:textId="77777777" w:rsidR="000117BB" w:rsidRPr="0019043A" w:rsidRDefault="000117BB" w:rsidP="00385B12">
      <w:pPr>
        <w:spacing w:after="0" w:line="192" w:lineRule="auto"/>
        <w:jc w:val="center"/>
        <w:rPr>
          <w:rFonts w:asciiTheme="majorHAnsi" w:hAnsiTheme="majorHAnsi"/>
          <w:b/>
          <w:color w:val="1F497D" w:themeColor="text2"/>
          <w:sz w:val="48"/>
          <w:szCs w:val="48"/>
        </w:rPr>
      </w:pPr>
      <w:r w:rsidRPr="0019043A">
        <w:rPr>
          <w:rFonts w:asciiTheme="majorHAnsi" w:hAnsiTheme="majorHAnsi"/>
          <w:b/>
          <w:color w:val="1F497D" w:themeColor="text2"/>
          <w:sz w:val="48"/>
          <w:szCs w:val="48"/>
        </w:rPr>
        <w:t>Résultats et Accompagnement</w:t>
      </w:r>
    </w:p>
    <w:p w14:paraId="4C366C02" w14:textId="6409C78F" w:rsidR="000117BB" w:rsidRDefault="000117BB" w:rsidP="00385B12">
      <w:pPr>
        <w:spacing w:after="0" w:line="192" w:lineRule="auto"/>
        <w:jc w:val="center"/>
        <w:rPr>
          <w:rFonts w:asciiTheme="majorHAnsi" w:hAnsiTheme="majorHAnsi"/>
          <w:b/>
          <w:color w:val="1F497D" w:themeColor="text2"/>
          <w:sz w:val="52"/>
          <w:szCs w:val="52"/>
        </w:rPr>
      </w:pPr>
      <w:r w:rsidRPr="0019043A">
        <w:rPr>
          <w:rFonts w:asciiTheme="majorHAnsi" w:hAnsiTheme="majorHAnsi"/>
          <w:b/>
          <w:color w:val="1F497D" w:themeColor="text2"/>
          <w:sz w:val="48"/>
          <w:szCs w:val="48"/>
        </w:rPr>
        <w:t>En établissements sanitaires et médico-</w:t>
      </w:r>
      <w:r>
        <w:rPr>
          <w:rFonts w:asciiTheme="majorHAnsi" w:hAnsiTheme="majorHAnsi"/>
          <w:b/>
          <w:color w:val="1F497D" w:themeColor="text2"/>
          <w:sz w:val="52"/>
          <w:szCs w:val="52"/>
        </w:rPr>
        <w:t>sociaux</w:t>
      </w:r>
    </w:p>
    <w:p w14:paraId="5EDA5933" w14:textId="77777777" w:rsidR="000117BB" w:rsidRPr="0019043A" w:rsidRDefault="000117BB" w:rsidP="00385B12">
      <w:pPr>
        <w:spacing w:after="0" w:line="192" w:lineRule="auto"/>
        <w:jc w:val="center"/>
        <w:rPr>
          <w:rFonts w:asciiTheme="majorHAnsi" w:hAnsiTheme="majorHAnsi"/>
          <w:b/>
          <w:color w:val="1F497D" w:themeColor="text2"/>
          <w:sz w:val="44"/>
          <w:szCs w:val="44"/>
        </w:rPr>
      </w:pPr>
      <w:r w:rsidRPr="0019043A">
        <w:rPr>
          <w:rFonts w:asciiTheme="majorHAnsi" w:hAnsiTheme="majorHAnsi"/>
          <w:b/>
          <w:color w:val="1F497D" w:themeColor="text2"/>
          <w:sz w:val="44"/>
          <w:szCs w:val="44"/>
        </w:rPr>
        <w:t>SESSION 2020</w:t>
      </w:r>
    </w:p>
    <w:p w14:paraId="0D5F0828" w14:textId="510C11FF" w:rsidR="00585524" w:rsidRDefault="006D0257" w:rsidP="00D52E7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Verdana" w:hAnsi="Verdana" w:cs="Calibri"/>
          <w:b/>
          <w:bCs/>
          <w:color w:val="CB058A"/>
          <w:sz w:val="24"/>
          <w:szCs w:val="24"/>
        </w:rPr>
      </w:pPr>
      <w:r>
        <w:rPr>
          <w:rFonts w:ascii="Verdana" w:hAnsi="Verdana" w:cs="Calibr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E86A60" wp14:editId="571B390E">
                <wp:simplePos x="0" y="0"/>
                <wp:positionH relativeFrom="column">
                  <wp:posOffset>0</wp:posOffset>
                </wp:positionH>
                <wp:positionV relativeFrom="paragraph">
                  <wp:posOffset>312420</wp:posOffset>
                </wp:positionV>
                <wp:extent cx="6172200" cy="342900"/>
                <wp:effectExtent l="0" t="0" r="0" b="12700"/>
                <wp:wrapSquare wrapText="bothSides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342900"/>
                        </a:xfrm>
                        <a:prstGeom prst="rect">
                          <a:avLst/>
                        </a:prstGeom>
                        <a:solidFill>
                          <a:srgbClr val="BB0365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165861" w14:textId="77777777" w:rsidR="000117BB" w:rsidRPr="000A1F1A" w:rsidRDefault="000117BB" w:rsidP="006D0257">
                            <w:pPr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0A1F1A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FORMATION TOUT AU LONG DE LA VIE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0;margin-top:24.6pt;width:486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" fillcolor="#bb0365" stroked="f">
                <v:textbox>
                  <w:txbxContent>
                    <w:p w14:paraId="19165861" w14:textId="77777777" w:rsidR="000117BB" w:rsidRPr="000A1F1A" w:rsidRDefault="000117BB" w:rsidP="006D0257">
                      <w:pPr>
                        <w:rPr>
                          <w:rFonts w:ascii="Verdana" w:hAnsi="Verdana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0A1F1A">
                        <w:rPr>
                          <w:rFonts w:ascii="Verdana" w:hAnsi="Verdana"/>
                          <w:b/>
                          <w:color w:val="FFFFFF" w:themeColor="background1"/>
                          <w:sz w:val="24"/>
                          <w:szCs w:val="24"/>
                        </w:rPr>
                        <w:t>FORMATION TOUT AU LONG DE LA VIE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EE56EA9" w14:textId="649D5DFD" w:rsidR="0019485C" w:rsidRPr="00DF1183" w:rsidRDefault="00585524" w:rsidP="005D4B5C">
      <w:pPr>
        <w:widowControl w:val="0"/>
        <w:autoSpaceDE w:val="0"/>
        <w:autoSpaceDN w:val="0"/>
        <w:adjustRightInd w:val="0"/>
        <w:spacing w:after="34" w:line="240" w:lineRule="auto"/>
        <w:jc w:val="both"/>
        <w:rPr>
          <w:rFonts w:ascii="Verdana" w:hAnsi="Verdana" w:cs="Calibri"/>
          <w:lang w:eastAsia="fr-FR"/>
        </w:rPr>
      </w:pPr>
      <w:r w:rsidRPr="006913DB">
        <w:rPr>
          <w:rFonts w:ascii="Verdana" w:hAnsi="Verdana" w:cs="Calibri"/>
          <w:b/>
          <w:bCs/>
          <w:color w:val="CB058A"/>
        </w:rPr>
        <w:t>Objectifs</w:t>
      </w:r>
      <w:r w:rsidR="006D0257">
        <w:rPr>
          <w:rFonts w:ascii="Verdana" w:hAnsi="Verdana" w:cs="Calibri"/>
          <w:lang w:eastAsia="fr-FR"/>
        </w:rPr>
        <w:br/>
      </w:r>
      <w:r w:rsidR="0019485C">
        <w:rPr>
          <w:rFonts w:ascii="Verdana" w:hAnsi="Verdana" w:cs="Calibri"/>
          <w:lang w:eastAsia="fr-FR"/>
        </w:rPr>
        <w:t xml:space="preserve">La formation </w:t>
      </w:r>
      <w:r w:rsidR="00DF1183">
        <w:rPr>
          <w:rFonts w:ascii="Verdana" w:hAnsi="Verdana" w:cs="Calibri"/>
          <w:lang w:eastAsia="fr-FR"/>
        </w:rPr>
        <w:t>« </w:t>
      </w:r>
      <w:r w:rsidR="0019485C" w:rsidRPr="0019485C">
        <w:rPr>
          <w:rFonts w:ascii="Verdana" w:hAnsi="Verdana" w:cs="Calibri"/>
          <w:lang w:eastAsia="fr-FR"/>
        </w:rPr>
        <w:t>M</w:t>
      </w:r>
      <w:r w:rsidR="0019485C">
        <w:rPr>
          <w:rFonts w:ascii="Verdana" w:hAnsi="Verdana" w:cs="Calibri"/>
          <w:lang w:eastAsia="fr-FR"/>
        </w:rPr>
        <w:t xml:space="preserve">anagement </w:t>
      </w:r>
      <w:r w:rsidR="0019485C" w:rsidRPr="0019485C">
        <w:rPr>
          <w:rFonts w:ascii="Verdana" w:hAnsi="Verdana" w:cs="Calibri"/>
          <w:lang w:eastAsia="fr-FR"/>
        </w:rPr>
        <w:t>I</w:t>
      </w:r>
      <w:r w:rsidR="0019485C">
        <w:rPr>
          <w:rFonts w:ascii="Verdana" w:hAnsi="Verdana" w:cs="Calibri"/>
          <w:lang w:eastAsia="fr-FR"/>
        </w:rPr>
        <w:t>nnovation Accompagnement en établissements médico-sociaux</w:t>
      </w:r>
      <w:r w:rsidR="00DF1183">
        <w:rPr>
          <w:rFonts w:ascii="Verdana" w:hAnsi="Verdana" w:cs="Calibri"/>
          <w:lang w:eastAsia="fr-FR"/>
        </w:rPr>
        <w:t> »</w:t>
      </w:r>
      <w:r w:rsidR="0019485C">
        <w:rPr>
          <w:rFonts w:ascii="Verdana" w:hAnsi="Verdana" w:cs="Calibri"/>
          <w:lang w:eastAsia="fr-FR"/>
        </w:rPr>
        <w:t xml:space="preserve"> </w:t>
      </w:r>
      <w:r w:rsidR="0019485C" w:rsidRPr="00B32564">
        <w:rPr>
          <w:rFonts w:ascii="Verdana" w:hAnsi="Verdana" w:cs="Calibri"/>
          <w:lang w:eastAsia="fr-FR"/>
        </w:rPr>
        <w:t xml:space="preserve">permet aux professionnels de santé d’acquérir les outils-méthodes et savoir-faire nécessaires </w:t>
      </w:r>
      <w:r w:rsidR="0019485C">
        <w:rPr>
          <w:rFonts w:ascii="Verdana" w:hAnsi="Verdana" w:cs="Calibri"/>
          <w:lang w:eastAsia="fr-FR"/>
        </w:rPr>
        <w:t xml:space="preserve">à la prise en charge et à l’accompagnement  </w:t>
      </w:r>
      <w:r w:rsidR="0019485C">
        <w:rPr>
          <w:rFonts w:ascii="Verdana" w:eastAsiaTheme="minorEastAsia" w:hAnsi="Verdana" w:cs="Calibri"/>
          <w:lang w:eastAsia="fr-FR"/>
        </w:rPr>
        <w:t>des personnes touchées par une maladie neurodégénérative</w:t>
      </w:r>
      <w:r w:rsidR="00DF1183">
        <w:rPr>
          <w:rFonts w:ascii="Verdana" w:eastAsiaTheme="minorEastAsia" w:hAnsi="Verdana" w:cs="Calibri"/>
          <w:lang w:eastAsia="fr-FR"/>
        </w:rPr>
        <w:t>,</w:t>
      </w:r>
      <w:r w:rsidR="0019485C" w:rsidRPr="00B32564">
        <w:rPr>
          <w:rFonts w:ascii="Verdana" w:hAnsi="Verdana" w:cs="Calibri"/>
          <w:lang w:eastAsia="fr-FR"/>
        </w:rPr>
        <w:t xml:space="preserve"> dans une structure s</w:t>
      </w:r>
      <w:r w:rsidR="0019485C">
        <w:rPr>
          <w:rFonts w:ascii="Verdana" w:hAnsi="Verdana" w:cs="Calibri"/>
          <w:lang w:eastAsia="fr-FR"/>
        </w:rPr>
        <w:t xml:space="preserve">anitaire et/ou médico-sociale. </w:t>
      </w:r>
      <w:r w:rsidR="0019485C" w:rsidRPr="00B32564">
        <w:rPr>
          <w:rFonts w:ascii="Verdana" w:hAnsi="Verdana" w:cs="Calibri"/>
          <w:lang w:eastAsia="fr-FR"/>
        </w:rPr>
        <w:t>À l'issue de la formation, chaque participant aura en mai</w:t>
      </w:r>
      <w:r w:rsidR="0019485C">
        <w:rPr>
          <w:rFonts w:ascii="Verdana" w:hAnsi="Verdana" w:cs="Calibri"/>
          <w:lang w:eastAsia="fr-FR"/>
        </w:rPr>
        <w:t>n les éléments nécessaires pour :</w:t>
      </w:r>
    </w:p>
    <w:p w14:paraId="2E6D80C1" w14:textId="2C8E00E2" w:rsidR="00742290" w:rsidRDefault="00DF1183" w:rsidP="00742290">
      <w:pPr>
        <w:pStyle w:val="Pardeliste"/>
        <w:widowControl w:val="0"/>
        <w:numPr>
          <w:ilvl w:val="0"/>
          <w:numId w:val="5"/>
        </w:numPr>
        <w:autoSpaceDE w:val="0"/>
        <w:autoSpaceDN w:val="0"/>
        <w:adjustRightInd w:val="0"/>
        <w:spacing w:after="34" w:line="240" w:lineRule="auto"/>
        <w:rPr>
          <w:rFonts w:ascii="Verdana" w:eastAsiaTheme="minorEastAsia" w:hAnsi="Verdana" w:cs="Calibri"/>
          <w:lang w:eastAsia="fr-FR"/>
        </w:rPr>
      </w:pPr>
      <w:r>
        <w:rPr>
          <w:rFonts w:ascii="Verdana" w:eastAsiaTheme="minorEastAsia" w:hAnsi="Verdana" w:cs="Calibri"/>
          <w:lang w:eastAsia="fr-FR"/>
        </w:rPr>
        <w:t>Diversifier les réponses aux</w:t>
      </w:r>
      <w:r w:rsidR="00585524" w:rsidRPr="00742290">
        <w:rPr>
          <w:rFonts w:ascii="Verdana" w:eastAsiaTheme="minorEastAsia" w:hAnsi="Verdana" w:cs="Calibri"/>
          <w:lang w:eastAsia="fr-FR"/>
        </w:rPr>
        <w:t xml:space="preserve"> besoins </w:t>
      </w:r>
      <w:r>
        <w:rPr>
          <w:rFonts w:ascii="Verdana" w:eastAsiaTheme="minorEastAsia" w:hAnsi="Verdana" w:cs="Calibri"/>
          <w:lang w:eastAsia="fr-FR"/>
        </w:rPr>
        <w:t>des</w:t>
      </w:r>
      <w:r w:rsidR="00585524" w:rsidRPr="00742290">
        <w:rPr>
          <w:rFonts w:ascii="Verdana" w:eastAsiaTheme="minorEastAsia" w:hAnsi="Verdana" w:cs="Calibri"/>
          <w:lang w:eastAsia="fr-FR"/>
        </w:rPr>
        <w:t xml:space="preserve"> personnes touchées par </w:t>
      </w:r>
      <w:r>
        <w:rPr>
          <w:rFonts w:ascii="Verdana" w:eastAsiaTheme="minorEastAsia" w:hAnsi="Verdana" w:cs="Calibri"/>
          <w:lang w:eastAsia="fr-FR"/>
        </w:rPr>
        <w:t>ces maladies (Alzheimer,</w:t>
      </w:r>
      <w:r w:rsidR="00585524" w:rsidRPr="00742290">
        <w:rPr>
          <w:rFonts w:ascii="Verdana" w:eastAsiaTheme="minorEastAsia" w:hAnsi="Verdana" w:cs="Calibri"/>
          <w:lang w:eastAsia="fr-FR"/>
        </w:rPr>
        <w:t xml:space="preserve"> </w:t>
      </w:r>
      <w:r>
        <w:rPr>
          <w:rFonts w:ascii="Verdana" w:eastAsiaTheme="minorEastAsia" w:hAnsi="Verdana" w:cs="Calibri"/>
          <w:lang w:eastAsia="fr-FR"/>
        </w:rPr>
        <w:t>Parkinson, Huntington,…),</w:t>
      </w:r>
    </w:p>
    <w:p w14:paraId="75B9CE78" w14:textId="5D70045B" w:rsidR="00742290" w:rsidRDefault="00742290" w:rsidP="00742290">
      <w:pPr>
        <w:pStyle w:val="Pardeliste"/>
        <w:widowControl w:val="0"/>
        <w:numPr>
          <w:ilvl w:val="0"/>
          <w:numId w:val="5"/>
        </w:numPr>
        <w:autoSpaceDE w:val="0"/>
        <w:autoSpaceDN w:val="0"/>
        <w:adjustRightInd w:val="0"/>
        <w:spacing w:after="34" w:line="240" w:lineRule="auto"/>
        <w:rPr>
          <w:rFonts w:ascii="Verdana" w:eastAsiaTheme="minorEastAsia" w:hAnsi="Verdana" w:cs="Calibri"/>
          <w:lang w:eastAsia="fr-FR"/>
        </w:rPr>
      </w:pPr>
      <w:r>
        <w:rPr>
          <w:rFonts w:ascii="Verdana" w:eastAsiaTheme="minorEastAsia" w:hAnsi="Verdana" w:cs="Calibri"/>
          <w:lang w:eastAsia="fr-FR"/>
        </w:rPr>
        <w:t>Am</w:t>
      </w:r>
      <w:r w:rsidR="00585524" w:rsidRPr="00742290">
        <w:rPr>
          <w:rFonts w:ascii="Verdana" w:eastAsiaTheme="minorEastAsia" w:hAnsi="Verdana" w:cs="Calibri"/>
          <w:lang w:eastAsia="fr-FR"/>
        </w:rPr>
        <w:t xml:space="preserve">éliorer les conditions de travail des personnels, </w:t>
      </w:r>
    </w:p>
    <w:p w14:paraId="5A0C6EDC" w14:textId="643C9EB8" w:rsidR="00742290" w:rsidRDefault="00742290" w:rsidP="00742290">
      <w:pPr>
        <w:pStyle w:val="Pardeliste"/>
        <w:widowControl w:val="0"/>
        <w:numPr>
          <w:ilvl w:val="0"/>
          <w:numId w:val="5"/>
        </w:numPr>
        <w:autoSpaceDE w:val="0"/>
        <w:autoSpaceDN w:val="0"/>
        <w:adjustRightInd w:val="0"/>
        <w:spacing w:after="34" w:line="240" w:lineRule="auto"/>
        <w:rPr>
          <w:rFonts w:ascii="Verdana" w:eastAsiaTheme="minorEastAsia" w:hAnsi="Verdana" w:cs="Calibri"/>
          <w:lang w:eastAsia="fr-FR"/>
        </w:rPr>
      </w:pPr>
      <w:r>
        <w:rPr>
          <w:rFonts w:ascii="Verdana" w:eastAsiaTheme="minorEastAsia" w:hAnsi="Verdana" w:cs="Calibri"/>
          <w:lang w:eastAsia="fr-FR"/>
        </w:rPr>
        <w:t>R</w:t>
      </w:r>
      <w:r w:rsidR="00585524" w:rsidRPr="00742290">
        <w:rPr>
          <w:rFonts w:ascii="Verdana" w:eastAsiaTheme="minorEastAsia" w:hAnsi="Verdana" w:cs="Calibri"/>
          <w:lang w:eastAsia="fr-FR"/>
        </w:rPr>
        <w:t xml:space="preserve">epositionner la notion de « bien vivre » </w:t>
      </w:r>
      <w:r w:rsidR="00DF1183">
        <w:rPr>
          <w:rFonts w:ascii="Verdana" w:eastAsiaTheme="minorEastAsia" w:hAnsi="Verdana" w:cs="Calibri"/>
          <w:lang w:eastAsia="fr-FR"/>
        </w:rPr>
        <w:t>dans l’établissement</w:t>
      </w:r>
      <w:r w:rsidR="00585524" w:rsidRPr="00742290">
        <w:rPr>
          <w:rFonts w:ascii="Verdana" w:eastAsiaTheme="minorEastAsia" w:hAnsi="Verdana" w:cs="Calibri"/>
          <w:lang w:eastAsia="fr-FR"/>
        </w:rPr>
        <w:t xml:space="preserve">, </w:t>
      </w:r>
    </w:p>
    <w:p w14:paraId="3B574F4E" w14:textId="04A1F05C" w:rsidR="00742290" w:rsidRDefault="00742290" w:rsidP="00742290">
      <w:pPr>
        <w:pStyle w:val="Pardeliste"/>
        <w:widowControl w:val="0"/>
        <w:numPr>
          <w:ilvl w:val="0"/>
          <w:numId w:val="5"/>
        </w:numPr>
        <w:autoSpaceDE w:val="0"/>
        <w:autoSpaceDN w:val="0"/>
        <w:adjustRightInd w:val="0"/>
        <w:spacing w:after="34" w:line="240" w:lineRule="auto"/>
        <w:rPr>
          <w:rFonts w:ascii="Verdana" w:eastAsiaTheme="minorEastAsia" w:hAnsi="Verdana" w:cs="Calibri"/>
          <w:lang w:eastAsia="fr-FR"/>
        </w:rPr>
      </w:pPr>
      <w:r>
        <w:rPr>
          <w:rFonts w:ascii="Verdana" w:eastAsiaTheme="minorEastAsia" w:hAnsi="Verdana" w:cs="Calibri"/>
          <w:lang w:eastAsia="fr-FR"/>
        </w:rPr>
        <w:t>D</w:t>
      </w:r>
      <w:r w:rsidR="00585524" w:rsidRPr="00742290">
        <w:rPr>
          <w:rFonts w:ascii="Verdana" w:eastAsiaTheme="minorEastAsia" w:hAnsi="Verdana" w:cs="Calibri"/>
          <w:lang w:eastAsia="fr-FR"/>
        </w:rPr>
        <w:t xml:space="preserve">onner les compétences et formaliser les conditions nécessaires à la </w:t>
      </w:r>
      <w:r w:rsidR="00DF1183">
        <w:rPr>
          <w:rFonts w:ascii="Verdana" w:eastAsiaTheme="minorEastAsia" w:hAnsi="Verdana" w:cs="Calibri"/>
          <w:lang w:eastAsia="fr-FR"/>
        </w:rPr>
        <w:t>prise en charge de ces publics,</w:t>
      </w:r>
    </w:p>
    <w:p w14:paraId="44A4A0AB" w14:textId="538EA208" w:rsidR="00D54C6E" w:rsidRDefault="00742290" w:rsidP="00742290">
      <w:pPr>
        <w:pStyle w:val="Pardeliste"/>
        <w:widowControl w:val="0"/>
        <w:numPr>
          <w:ilvl w:val="0"/>
          <w:numId w:val="5"/>
        </w:numPr>
        <w:autoSpaceDE w:val="0"/>
        <w:autoSpaceDN w:val="0"/>
        <w:adjustRightInd w:val="0"/>
        <w:spacing w:after="34" w:line="240" w:lineRule="auto"/>
        <w:rPr>
          <w:rFonts w:ascii="Verdana" w:eastAsiaTheme="minorEastAsia" w:hAnsi="Verdana" w:cs="Calibri"/>
          <w:lang w:eastAsia="fr-FR"/>
        </w:rPr>
      </w:pPr>
      <w:r>
        <w:rPr>
          <w:rFonts w:ascii="Verdana" w:eastAsiaTheme="minorEastAsia" w:hAnsi="Verdana" w:cs="Calibri"/>
          <w:lang w:eastAsia="fr-FR"/>
        </w:rPr>
        <w:t>S</w:t>
      </w:r>
      <w:r w:rsidR="00585524" w:rsidRPr="00742290">
        <w:rPr>
          <w:rFonts w:ascii="Verdana" w:eastAsiaTheme="minorEastAsia" w:hAnsi="Verdana" w:cs="Calibri"/>
          <w:lang w:eastAsia="fr-FR"/>
        </w:rPr>
        <w:t xml:space="preserve">implifier l’accompagnement des acteurs dans la politique éthique et de </w:t>
      </w:r>
      <w:r w:rsidR="00DF1183">
        <w:rPr>
          <w:rFonts w:ascii="Verdana" w:eastAsiaTheme="minorEastAsia" w:hAnsi="Verdana" w:cs="Calibri"/>
          <w:lang w:eastAsia="fr-FR"/>
        </w:rPr>
        <w:t xml:space="preserve">la </w:t>
      </w:r>
      <w:r w:rsidR="00585524" w:rsidRPr="00742290">
        <w:rPr>
          <w:rFonts w:ascii="Verdana" w:eastAsiaTheme="minorEastAsia" w:hAnsi="Verdana" w:cs="Calibri"/>
          <w:lang w:eastAsia="fr-FR"/>
        </w:rPr>
        <w:t>gestion des risques de l’établissement.</w:t>
      </w:r>
    </w:p>
    <w:p w14:paraId="74AAC931" w14:textId="77777777" w:rsidR="00742290" w:rsidRPr="00742290" w:rsidRDefault="00742290" w:rsidP="00742290">
      <w:pPr>
        <w:pStyle w:val="Pardeliste"/>
        <w:widowControl w:val="0"/>
        <w:autoSpaceDE w:val="0"/>
        <w:autoSpaceDN w:val="0"/>
        <w:adjustRightInd w:val="0"/>
        <w:spacing w:after="34" w:line="240" w:lineRule="auto"/>
        <w:ind w:left="792"/>
        <w:rPr>
          <w:rFonts w:ascii="Verdana" w:eastAsiaTheme="minorEastAsia" w:hAnsi="Verdana" w:cs="Calibri"/>
          <w:lang w:eastAsia="fr-FR"/>
        </w:rPr>
      </w:pPr>
    </w:p>
    <w:p w14:paraId="3DDCF108" w14:textId="601794CC" w:rsidR="00CA4975" w:rsidRPr="006913DB" w:rsidRDefault="006D0257" w:rsidP="00D54C6E">
      <w:pPr>
        <w:widowControl w:val="0"/>
        <w:autoSpaceDE w:val="0"/>
        <w:autoSpaceDN w:val="0"/>
        <w:adjustRightInd w:val="0"/>
        <w:spacing w:after="34" w:line="240" w:lineRule="auto"/>
        <w:rPr>
          <w:rFonts w:ascii="Verdana" w:hAnsi="Verdana" w:cs="Calibri"/>
          <w:b/>
          <w:bCs/>
          <w:color w:val="CB058A"/>
        </w:rPr>
      </w:pPr>
      <w:r w:rsidRPr="006913DB">
        <w:rPr>
          <w:rFonts w:ascii="Verdana" w:hAnsi="Verdana" w:cs="Calibri"/>
          <w:b/>
          <w:bCs/>
          <w:color w:val="CB058A"/>
        </w:rPr>
        <w:t>Public visé</w:t>
      </w:r>
    </w:p>
    <w:p w14:paraId="03B44E99" w14:textId="0CAFAC6F" w:rsidR="00CA4975" w:rsidRPr="00CA4975" w:rsidRDefault="00CA4975" w:rsidP="00D54C6E">
      <w:pPr>
        <w:widowControl w:val="0"/>
        <w:autoSpaceDE w:val="0"/>
        <w:autoSpaceDN w:val="0"/>
        <w:adjustRightInd w:val="0"/>
        <w:spacing w:after="34" w:line="240" w:lineRule="auto"/>
        <w:rPr>
          <w:rFonts w:ascii="Verdana" w:hAnsi="Verdana"/>
        </w:rPr>
      </w:pPr>
      <w:r w:rsidRPr="00CA4975">
        <w:rPr>
          <w:rFonts w:ascii="Verdana" w:hAnsi="Verdana"/>
        </w:rPr>
        <w:t>Ensemble de</w:t>
      </w:r>
      <w:r w:rsidR="006913DB">
        <w:rPr>
          <w:rFonts w:ascii="Verdana" w:hAnsi="Verdana"/>
        </w:rPr>
        <w:t>s</w:t>
      </w:r>
      <w:r w:rsidR="00546EC0">
        <w:rPr>
          <w:rFonts w:ascii="Verdana" w:hAnsi="Verdana"/>
        </w:rPr>
        <w:t xml:space="preserve"> professionnels</w:t>
      </w:r>
      <w:r w:rsidRPr="00CA4975">
        <w:rPr>
          <w:rFonts w:ascii="Verdana" w:hAnsi="Verdana"/>
        </w:rPr>
        <w:t xml:space="preserve"> travaillant dans les structures accueillant des personnes âgées</w:t>
      </w:r>
      <w:r>
        <w:rPr>
          <w:rFonts w:ascii="Verdana" w:hAnsi="Verdana"/>
        </w:rPr>
        <w:t xml:space="preserve"> </w:t>
      </w:r>
      <w:r w:rsidRPr="00CA4975">
        <w:rPr>
          <w:rFonts w:ascii="Verdana" w:hAnsi="Verdana"/>
        </w:rPr>
        <w:t>dépendant</w:t>
      </w:r>
      <w:r w:rsidR="00546EC0">
        <w:rPr>
          <w:rFonts w:ascii="Verdana" w:hAnsi="Verdana"/>
        </w:rPr>
        <w:t>e</w:t>
      </w:r>
      <w:r w:rsidRPr="00CA4975">
        <w:rPr>
          <w:rFonts w:ascii="Verdana" w:hAnsi="Verdana"/>
        </w:rPr>
        <w:t>s notamment</w:t>
      </w:r>
      <w:r w:rsidR="006913DB">
        <w:rPr>
          <w:rFonts w:ascii="Verdana" w:hAnsi="Verdana"/>
        </w:rPr>
        <w:t> :</w:t>
      </w:r>
    </w:p>
    <w:p w14:paraId="26C83002" w14:textId="096BED41" w:rsidR="006913DB" w:rsidRPr="004744E0" w:rsidRDefault="00546EC0" w:rsidP="004744E0">
      <w:pPr>
        <w:spacing w:after="0" w:line="240" w:lineRule="auto"/>
        <w:rPr>
          <w:rFonts w:ascii="Verdana" w:hAnsi="Verdana"/>
          <w:b/>
          <w:color w:val="4F81BD" w:themeColor="accent1"/>
          <w:sz w:val="20"/>
          <w:szCs w:val="20"/>
        </w:rPr>
      </w:pPr>
      <w:r>
        <w:rPr>
          <w:rFonts w:ascii="Verdana" w:hAnsi="Verdana"/>
        </w:rPr>
        <w:t xml:space="preserve">Directeur d’établissement, </w:t>
      </w:r>
      <w:r w:rsidR="00585524" w:rsidRPr="00585524">
        <w:rPr>
          <w:rFonts w:ascii="Verdana" w:hAnsi="Verdana"/>
        </w:rPr>
        <w:t>Responsable Qualité, Coordonnateur, IDEC, IDE,</w:t>
      </w:r>
      <w:r w:rsidR="00CD69BE" w:rsidRPr="00CD69BE">
        <w:rPr>
          <w:rFonts w:ascii="Verdana" w:hAnsi="Verdana"/>
        </w:rPr>
        <w:t xml:space="preserve"> AMP,</w:t>
      </w:r>
      <w:r w:rsidR="00585524" w:rsidRPr="00585524">
        <w:rPr>
          <w:rFonts w:ascii="Verdana" w:hAnsi="Verdana"/>
        </w:rPr>
        <w:t xml:space="preserve"> AS, Responsable de service</w:t>
      </w:r>
      <w:r w:rsidR="00716688">
        <w:rPr>
          <w:rFonts w:ascii="Verdana" w:hAnsi="Verdana"/>
        </w:rPr>
        <w:br/>
      </w:r>
      <w:r w:rsidR="003F754C" w:rsidRPr="004744E0">
        <w:rPr>
          <w:rFonts w:ascii="Verdana" w:hAnsi="Verdana"/>
          <w:b/>
          <w:color w:val="4F81BD" w:themeColor="accent1"/>
          <w:sz w:val="20"/>
          <w:szCs w:val="20"/>
        </w:rPr>
        <w:t>Effectifs maximum : </w:t>
      </w:r>
      <w:r w:rsidR="00635533" w:rsidRPr="004744E0">
        <w:rPr>
          <w:rFonts w:ascii="Verdana" w:hAnsi="Verdana"/>
          <w:b/>
          <w:color w:val="4F81BD" w:themeColor="accent1"/>
          <w:sz w:val="20"/>
          <w:szCs w:val="20"/>
        </w:rPr>
        <w:t>12</w:t>
      </w:r>
      <w:r w:rsidR="006D0257" w:rsidRPr="004744E0">
        <w:rPr>
          <w:rFonts w:ascii="Verdana" w:hAnsi="Verdana"/>
          <w:b/>
          <w:color w:val="4F81BD" w:themeColor="accent1"/>
          <w:sz w:val="20"/>
          <w:szCs w:val="20"/>
        </w:rPr>
        <w:t xml:space="preserve"> stagiaires par promotion.</w:t>
      </w:r>
    </w:p>
    <w:p w14:paraId="50D270B5" w14:textId="77777777" w:rsidR="004744E0" w:rsidRPr="004744E0" w:rsidRDefault="004744E0" w:rsidP="004744E0">
      <w:pPr>
        <w:spacing w:line="240" w:lineRule="auto"/>
        <w:rPr>
          <w:rFonts w:ascii="Verdana" w:hAnsi="Verdana" w:cs="Calibri"/>
          <w:b/>
          <w:bCs/>
          <w:color w:val="CB058A"/>
          <w:sz w:val="2"/>
        </w:rPr>
      </w:pPr>
    </w:p>
    <w:p w14:paraId="7FF7F6D9" w14:textId="042B9A3E" w:rsidR="00635533" w:rsidRDefault="006D0257" w:rsidP="004744E0">
      <w:pPr>
        <w:spacing w:line="240" w:lineRule="auto"/>
        <w:rPr>
          <w:rFonts w:ascii="Verdana" w:hAnsi="Verdana"/>
          <w:b/>
          <w:color w:val="4F81BD" w:themeColor="accent1"/>
        </w:rPr>
      </w:pPr>
      <w:r w:rsidRPr="006913DB">
        <w:rPr>
          <w:rFonts w:ascii="Verdana" w:hAnsi="Verdana" w:cs="Calibri"/>
          <w:b/>
          <w:bCs/>
          <w:color w:val="CB058A"/>
        </w:rPr>
        <w:t>Nature des enseignements</w:t>
      </w:r>
      <w:r w:rsidRPr="00742290">
        <w:rPr>
          <w:rFonts w:asciiTheme="majorHAnsi" w:hAnsiTheme="majorHAnsi"/>
          <w:b/>
          <w:color w:val="4F81BD" w:themeColor="accent1"/>
          <w:sz w:val="24"/>
          <w:szCs w:val="24"/>
        </w:rPr>
        <w:br/>
      </w:r>
      <w:r w:rsidR="003F754C" w:rsidRPr="00742290">
        <w:rPr>
          <w:rFonts w:ascii="Verdana" w:hAnsi="Verdana"/>
          <w:b/>
          <w:color w:val="4F81BD" w:themeColor="accent1"/>
        </w:rPr>
        <w:t xml:space="preserve">Enseignements théoriques : </w:t>
      </w:r>
      <w:r w:rsidR="00742290" w:rsidRPr="00742290">
        <w:rPr>
          <w:rFonts w:ascii="Verdana" w:hAnsi="Verdana"/>
          <w:b/>
          <w:color w:val="4F81BD" w:themeColor="accent1"/>
        </w:rPr>
        <w:t xml:space="preserve">40 </w:t>
      </w:r>
      <w:r w:rsidR="00656BCD" w:rsidRPr="00742290">
        <w:rPr>
          <w:rFonts w:ascii="Verdana" w:hAnsi="Verdana"/>
          <w:b/>
          <w:color w:val="4F81BD" w:themeColor="accent1"/>
        </w:rPr>
        <w:t>heures</w:t>
      </w:r>
    </w:p>
    <w:p w14:paraId="71887BBA" w14:textId="77777777" w:rsidR="00504DC6" w:rsidRDefault="006D0257" w:rsidP="00795021">
      <w:pPr>
        <w:spacing w:after="0" w:line="240" w:lineRule="auto"/>
        <w:rPr>
          <w:rFonts w:ascii="Verdana" w:hAnsi="Verdana" w:cs="Calibri"/>
          <w:b/>
          <w:bCs/>
          <w:color w:val="CB058A"/>
        </w:rPr>
      </w:pPr>
      <w:r w:rsidRPr="00742290">
        <w:rPr>
          <w:rFonts w:ascii="Verdana" w:hAnsi="Verdana"/>
        </w:rPr>
        <w:t>La validation de la formation ne peut se faire que sur l’ensemble du parcours de formation.</w:t>
      </w:r>
      <w:r w:rsidRPr="00266E3F">
        <w:rPr>
          <w:rFonts w:ascii="Verdana" w:hAnsi="Verdana"/>
        </w:rPr>
        <w:t> </w:t>
      </w:r>
      <w:r>
        <w:rPr>
          <w:rFonts w:ascii="Verdana" w:hAnsi="Verdana" w:cs="Calibri"/>
          <w:b/>
          <w:bCs/>
        </w:rPr>
        <w:br/>
      </w:r>
    </w:p>
    <w:p w14:paraId="1B5D9900" w14:textId="1BFF8735" w:rsidR="00157C83" w:rsidRPr="006913DB" w:rsidRDefault="00742290" w:rsidP="00504DC6">
      <w:pPr>
        <w:spacing w:after="0" w:line="240" w:lineRule="auto"/>
        <w:rPr>
          <w:rFonts w:ascii="Verdana" w:hAnsi="Verdana" w:cs="Calibri"/>
          <w:b/>
          <w:bCs/>
          <w:color w:val="CB058A"/>
        </w:rPr>
      </w:pPr>
      <w:r w:rsidRPr="006913DB">
        <w:rPr>
          <w:rFonts w:ascii="Verdana" w:hAnsi="Verdana" w:cs="Calibri"/>
          <w:b/>
          <w:bCs/>
          <w:color w:val="CB058A"/>
        </w:rPr>
        <w:t>Rythme de la formation</w:t>
      </w:r>
      <w:r w:rsidR="00716688" w:rsidRPr="00AD75E7">
        <w:rPr>
          <w:rFonts w:ascii="Verdana" w:hAnsi="Verdana"/>
        </w:rPr>
        <w:br/>
      </w:r>
      <w:r w:rsidR="004B1080" w:rsidRPr="006913DB">
        <w:rPr>
          <w:rFonts w:ascii="Verdana" w:hAnsi="Verdana" w:cs="Calibri"/>
          <w:b/>
          <w:bCs/>
          <w:color w:val="CB058A"/>
        </w:rPr>
        <w:t>Calendrier</w:t>
      </w:r>
      <w:r w:rsidR="006913DB">
        <w:rPr>
          <w:rFonts w:ascii="Verdana" w:hAnsi="Verdana" w:cs="Calibri"/>
          <w:b/>
          <w:bCs/>
          <w:color w:val="CB058A"/>
        </w:rPr>
        <w:t xml:space="preserve"> prévisionnel des enseignements</w:t>
      </w:r>
    </w:p>
    <w:p w14:paraId="616F9944" w14:textId="605FE7D0" w:rsidR="00F00559" w:rsidRPr="00504DC6" w:rsidRDefault="00F00559" w:rsidP="00504DC6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bCs/>
        </w:rPr>
      </w:pPr>
      <w:r w:rsidRPr="00504DC6">
        <w:rPr>
          <w:rFonts w:ascii="Verdana" w:hAnsi="Verdana" w:cs="Calibri"/>
          <w:bCs/>
        </w:rPr>
        <w:t>La formation se déroule le</w:t>
      </w:r>
      <w:r w:rsidR="009523C3" w:rsidRPr="00504DC6">
        <w:rPr>
          <w:rFonts w:ascii="Verdana" w:hAnsi="Verdana" w:cs="Calibri"/>
          <w:bCs/>
        </w:rPr>
        <w:t>s :</w:t>
      </w:r>
    </w:p>
    <w:p w14:paraId="7FE8BD44" w14:textId="014E8ECE" w:rsidR="00F00559" w:rsidRPr="00504DC6" w:rsidRDefault="0019043A" w:rsidP="00F00559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bCs/>
        </w:rPr>
      </w:pPr>
      <w:r>
        <w:rPr>
          <w:rFonts w:ascii="Verdana" w:hAnsi="Verdana" w:cs="Calibri"/>
          <w:bCs/>
        </w:rPr>
        <w:t xml:space="preserve">MARS </w:t>
      </w:r>
      <w:r w:rsidR="009523C3" w:rsidRPr="00504DC6">
        <w:rPr>
          <w:rFonts w:ascii="Verdana" w:hAnsi="Verdana" w:cs="Calibri"/>
          <w:bCs/>
        </w:rPr>
        <w:t>2020 : Les v</w:t>
      </w:r>
      <w:r w:rsidR="0032187A" w:rsidRPr="00504DC6">
        <w:rPr>
          <w:rFonts w:ascii="Verdana" w:hAnsi="Verdana" w:cs="Calibri"/>
          <w:bCs/>
        </w:rPr>
        <w:t>endredi</w:t>
      </w:r>
      <w:r w:rsidR="009523C3" w:rsidRPr="00504DC6">
        <w:rPr>
          <w:rFonts w:ascii="Verdana" w:hAnsi="Verdana" w:cs="Calibri"/>
          <w:bCs/>
        </w:rPr>
        <w:t xml:space="preserve">s </w:t>
      </w:r>
      <w:r>
        <w:rPr>
          <w:rFonts w:ascii="Verdana" w:hAnsi="Verdana" w:cs="Calibri"/>
          <w:bCs/>
        </w:rPr>
        <w:t xml:space="preserve">20, 27 </w:t>
      </w:r>
      <w:r w:rsidR="009523C3" w:rsidRPr="00504DC6">
        <w:rPr>
          <w:rFonts w:ascii="Verdana" w:hAnsi="Verdana" w:cs="Calibri"/>
          <w:bCs/>
        </w:rPr>
        <w:t xml:space="preserve">de  </w:t>
      </w:r>
      <w:r w:rsidR="0032187A" w:rsidRPr="00504DC6">
        <w:rPr>
          <w:rFonts w:ascii="Verdana" w:hAnsi="Verdana" w:cs="Calibri"/>
          <w:bCs/>
        </w:rPr>
        <w:t>9</w:t>
      </w:r>
      <w:r w:rsidR="00F00559" w:rsidRPr="00504DC6">
        <w:rPr>
          <w:rFonts w:ascii="Verdana" w:hAnsi="Verdana" w:cs="Calibri"/>
          <w:bCs/>
        </w:rPr>
        <w:t>h-12h et 13h-1</w:t>
      </w:r>
      <w:r w:rsidR="0032187A" w:rsidRPr="00504DC6">
        <w:rPr>
          <w:rFonts w:ascii="Verdana" w:hAnsi="Verdana" w:cs="Calibri"/>
          <w:bCs/>
        </w:rPr>
        <w:t>6</w:t>
      </w:r>
      <w:r w:rsidR="00F00559" w:rsidRPr="00504DC6">
        <w:rPr>
          <w:rFonts w:ascii="Verdana" w:hAnsi="Verdana" w:cs="Calibri"/>
          <w:bCs/>
        </w:rPr>
        <w:t>h</w:t>
      </w:r>
    </w:p>
    <w:p w14:paraId="6588DA56" w14:textId="23138022" w:rsidR="0032187A" w:rsidRPr="00504DC6" w:rsidRDefault="0019043A" w:rsidP="0032187A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bCs/>
        </w:rPr>
      </w:pPr>
      <w:r>
        <w:rPr>
          <w:rFonts w:ascii="Verdana" w:hAnsi="Verdana" w:cs="Calibri"/>
          <w:bCs/>
        </w:rPr>
        <w:t>AVRIL</w:t>
      </w:r>
      <w:r w:rsidR="009523C3" w:rsidRPr="00504DC6">
        <w:rPr>
          <w:rFonts w:ascii="Verdana" w:hAnsi="Verdana" w:cs="Calibri"/>
          <w:bCs/>
        </w:rPr>
        <w:t xml:space="preserve"> 2020 : Les v</w:t>
      </w:r>
      <w:r w:rsidR="0032187A" w:rsidRPr="00504DC6">
        <w:rPr>
          <w:rFonts w:ascii="Verdana" w:hAnsi="Verdana" w:cs="Calibri"/>
          <w:bCs/>
        </w:rPr>
        <w:t>endredi</w:t>
      </w:r>
      <w:r w:rsidR="009523C3" w:rsidRPr="00504DC6">
        <w:rPr>
          <w:rFonts w:ascii="Verdana" w:hAnsi="Verdana" w:cs="Calibri"/>
          <w:bCs/>
        </w:rPr>
        <w:t xml:space="preserve">s </w:t>
      </w:r>
      <w:r>
        <w:rPr>
          <w:rFonts w:ascii="Verdana" w:hAnsi="Verdana" w:cs="Calibri"/>
          <w:bCs/>
        </w:rPr>
        <w:t>03,</w:t>
      </w:r>
      <w:r w:rsidR="009523C3" w:rsidRPr="00504DC6">
        <w:rPr>
          <w:rFonts w:ascii="Verdana" w:hAnsi="Verdana" w:cs="Calibri"/>
          <w:bCs/>
        </w:rPr>
        <w:t xml:space="preserve"> </w:t>
      </w:r>
      <w:r>
        <w:rPr>
          <w:rFonts w:ascii="Verdana" w:hAnsi="Verdana" w:cs="Calibri"/>
          <w:bCs/>
        </w:rPr>
        <w:t xml:space="preserve">10, 17 e 24 </w:t>
      </w:r>
      <w:r w:rsidR="009523C3" w:rsidRPr="00504DC6">
        <w:rPr>
          <w:rFonts w:ascii="Verdana" w:hAnsi="Verdana" w:cs="Calibri"/>
          <w:bCs/>
        </w:rPr>
        <w:t xml:space="preserve"> de </w:t>
      </w:r>
      <w:r w:rsidR="0032187A" w:rsidRPr="00504DC6">
        <w:rPr>
          <w:rFonts w:ascii="Verdana" w:hAnsi="Verdana" w:cs="Calibri"/>
          <w:bCs/>
        </w:rPr>
        <w:t xml:space="preserve"> 9h-12h et 13h-16h</w:t>
      </w:r>
    </w:p>
    <w:p w14:paraId="65C7DB63" w14:textId="71FA7C75" w:rsidR="0032187A" w:rsidRDefault="0019043A" w:rsidP="0032187A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bCs/>
        </w:rPr>
      </w:pPr>
      <w:r>
        <w:rPr>
          <w:rFonts w:ascii="Verdana" w:hAnsi="Verdana" w:cs="Calibri"/>
          <w:bCs/>
        </w:rPr>
        <w:t>SEPTEMBRE</w:t>
      </w:r>
      <w:r w:rsidR="009523C3" w:rsidRPr="00504DC6">
        <w:rPr>
          <w:rFonts w:ascii="Verdana" w:hAnsi="Verdana" w:cs="Calibri"/>
          <w:bCs/>
        </w:rPr>
        <w:t xml:space="preserve"> 2020 : Le v</w:t>
      </w:r>
      <w:r w:rsidR="0032187A" w:rsidRPr="00504DC6">
        <w:rPr>
          <w:rFonts w:ascii="Verdana" w:hAnsi="Verdana" w:cs="Calibri"/>
          <w:bCs/>
        </w:rPr>
        <w:t>endredi</w:t>
      </w:r>
      <w:r>
        <w:rPr>
          <w:rFonts w:ascii="Verdana" w:hAnsi="Verdana" w:cs="Calibri"/>
          <w:bCs/>
        </w:rPr>
        <w:t xml:space="preserve"> 04</w:t>
      </w:r>
      <w:r w:rsidR="0032187A" w:rsidRPr="00504DC6">
        <w:rPr>
          <w:rFonts w:ascii="Verdana" w:hAnsi="Verdana" w:cs="Calibri"/>
          <w:bCs/>
        </w:rPr>
        <w:t>: 9h-12h et</w:t>
      </w:r>
      <w:r>
        <w:rPr>
          <w:rFonts w:ascii="Verdana" w:hAnsi="Verdana" w:cs="Calibri"/>
          <w:bCs/>
        </w:rPr>
        <w:t xml:space="preserve">/ou </w:t>
      </w:r>
      <w:r w:rsidR="0032187A" w:rsidRPr="00504DC6">
        <w:rPr>
          <w:rFonts w:ascii="Verdana" w:hAnsi="Verdana" w:cs="Calibri"/>
          <w:bCs/>
        </w:rPr>
        <w:t xml:space="preserve"> 13h-16h</w:t>
      </w:r>
    </w:p>
    <w:p w14:paraId="762DCF69" w14:textId="6DFF47CE" w:rsidR="0019043A" w:rsidRPr="00504DC6" w:rsidRDefault="0019043A" w:rsidP="0032187A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bCs/>
        </w:rPr>
      </w:pPr>
      <w:r>
        <w:rPr>
          <w:rFonts w:ascii="Verdana" w:hAnsi="Verdana" w:cs="Calibri"/>
          <w:bCs/>
        </w:rPr>
        <w:t xml:space="preserve">OCTOBRE 2020 : Le Vendredi 02 : </w:t>
      </w:r>
      <w:r w:rsidRPr="00504DC6">
        <w:rPr>
          <w:rFonts w:ascii="Verdana" w:hAnsi="Verdana" w:cs="Calibri"/>
          <w:bCs/>
        </w:rPr>
        <w:t>9h-12h et</w:t>
      </w:r>
      <w:r>
        <w:rPr>
          <w:rFonts w:ascii="Verdana" w:hAnsi="Verdana" w:cs="Calibri"/>
          <w:bCs/>
        </w:rPr>
        <w:t xml:space="preserve">/ou </w:t>
      </w:r>
      <w:r w:rsidRPr="00504DC6">
        <w:rPr>
          <w:rFonts w:ascii="Verdana" w:hAnsi="Verdana" w:cs="Calibri"/>
          <w:bCs/>
        </w:rPr>
        <w:t xml:space="preserve"> 13h-16h</w:t>
      </w:r>
    </w:p>
    <w:p w14:paraId="3F3861B9" w14:textId="05505732" w:rsidR="00D52E76" w:rsidRDefault="00D52E76">
      <w:pPr>
        <w:spacing w:after="0" w:line="240" w:lineRule="auto"/>
        <w:rPr>
          <w:rFonts w:ascii="Verdana" w:hAnsi="Verdana" w:cs="Calibri"/>
          <w:bCs/>
          <w:sz w:val="20"/>
          <w:szCs w:val="20"/>
        </w:rPr>
      </w:pPr>
      <w:r>
        <w:rPr>
          <w:rFonts w:ascii="Verdana" w:hAnsi="Verdana" w:cs="Calibri"/>
          <w:bCs/>
          <w:sz w:val="20"/>
          <w:szCs w:val="20"/>
        </w:rPr>
        <w:br w:type="page"/>
      </w:r>
    </w:p>
    <w:p w14:paraId="14191EF2" w14:textId="77777777" w:rsidR="0032187A" w:rsidRDefault="0032187A" w:rsidP="0032187A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bCs/>
          <w:sz w:val="20"/>
          <w:szCs w:val="20"/>
        </w:rPr>
      </w:pPr>
    </w:p>
    <w:p w14:paraId="6E9B99B0" w14:textId="6A34E2C8" w:rsidR="006D0257" w:rsidRPr="006D0257" w:rsidRDefault="006D0257" w:rsidP="006D0257">
      <w:pPr>
        <w:rPr>
          <w:rFonts w:ascii="Verdana" w:hAnsi="Verdana"/>
        </w:rPr>
      </w:pPr>
      <w:r w:rsidRPr="006913DB">
        <w:rPr>
          <w:rFonts w:ascii="Verdana" w:hAnsi="Verdana" w:cs="Calibri"/>
          <w:b/>
          <w:bCs/>
          <w:color w:val="CB058A"/>
        </w:rPr>
        <w:t>Programme des enseignements</w:t>
      </w:r>
      <w:r>
        <w:rPr>
          <w:rFonts w:ascii="Verdana" w:hAnsi="Verdana" w:cs="Calibri"/>
          <w:b/>
          <w:bCs/>
          <w:color w:val="CB058A"/>
          <w:sz w:val="24"/>
          <w:szCs w:val="24"/>
        </w:rPr>
        <w:t xml:space="preserve"> </w:t>
      </w:r>
      <w:r>
        <w:rPr>
          <w:rFonts w:ascii="Verdana" w:hAnsi="Verdana" w:cs="Calibri"/>
          <w:b/>
          <w:bCs/>
          <w:color w:val="CB058A"/>
          <w:sz w:val="24"/>
          <w:szCs w:val="24"/>
        </w:rPr>
        <w:br/>
      </w:r>
      <w:r w:rsidR="005A0C7D" w:rsidRPr="005A0C7D">
        <w:rPr>
          <w:rFonts w:ascii="Verdana" w:eastAsiaTheme="minorEastAsia" w:hAnsi="Verdana" w:cs="Calibri"/>
          <w:lang w:eastAsia="fr-FR"/>
        </w:rPr>
        <w:t xml:space="preserve">Le programme des enseignements est constitué </w:t>
      </w:r>
      <w:r w:rsidR="004744E0">
        <w:rPr>
          <w:rFonts w:ascii="Verdana" w:eastAsiaTheme="minorEastAsia" w:hAnsi="Verdana" w:cs="Calibri"/>
          <w:lang w:eastAsia="fr-FR"/>
        </w:rPr>
        <w:t>d’un parcours de formation de</w:t>
      </w:r>
      <w:r w:rsidR="00F00559">
        <w:rPr>
          <w:rFonts w:ascii="Verdana" w:eastAsiaTheme="minorEastAsia" w:hAnsi="Verdana" w:cs="Calibri"/>
          <w:lang w:eastAsia="fr-FR"/>
        </w:rPr>
        <w:t xml:space="preserve"> </w:t>
      </w:r>
      <w:r w:rsidR="00112D0C">
        <w:rPr>
          <w:rFonts w:ascii="Verdana" w:eastAsiaTheme="minorEastAsia" w:hAnsi="Verdana" w:cs="Calibri"/>
          <w:lang w:eastAsia="fr-FR"/>
        </w:rPr>
        <w:t>4</w:t>
      </w:r>
      <w:r w:rsidR="00F00559">
        <w:rPr>
          <w:rFonts w:ascii="Verdana" w:eastAsiaTheme="minorEastAsia" w:hAnsi="Verdana" w:cs="Calibri"/>
          <w:lang w:eastAsia="fr-FR"/>
        </w:rPr>
        <w:t xml:space="preserve"> </w:t>
      </w:r>
      <w:r w:rsidR="005A0C7D" w:rsidRPr="005A0C7D">
        <w:rPr>
          <w:rFonts w:ascii="Verdana" w:eastAsiaTheme="minorEastAsia" w:hAnsi="Verdana" w:cs="Calibri"/>
          <w:lang w:eastAsia="fr-FR"/>
        </w:rPr>
        <w:t>modules qui s’enchaî</w:t>
      </w:r>
      <w:r w:rsidR="007E4F24">
        <w:rPr>
          <w:rFonts w:ascii="Verdana" w:eastAsiaTheme="minorEastAsia" w:hAnsi="Verdana" w:cs="Calibri"/>
          <w:lang w:eastAsia="fr-FR"/>
        </w:rPr>
        <w:t>nent, chacun constituant le pré</w:t>
      </w:r>
      <w:r w:rsidR="005A0C7D" w:rsidRPr="005A0C7D">
        <w:rPr>
          <w:rFonts w:ascii="Verdana" w:eastAsiaTheme="minorEastAsia" w:hAnsi="Verdana" w:cs="Calibri"/>
          <w:lang w:eastAsia="fr-FR"/>
        </w:rPr>
        <w:t>requis de passage au module suivant.</w:t>
      </w:r>
      <w:r w:rsidR="005A0C7D">
        <w:rPr>
          <w:rFonts w:ascii="Calibri" w:eastAsiaTheme="minorEastAsia" w:hAnsi="Calibri" w:cs="Calibri"/>
          <w:sz w:val="36"/>
          <w:szCs w:val="36"/>
          <w:lang w:eastAsia="fr-FR"/>
        </w:rPr>
        <w:t xml:space="preserve"> </w:t>
      </w:r>
      <w:r w:rsidRPr="00266E3F">
        <w:rPr>
          <w:rFonts w:ascii="Verdana" w:hAnsi="Verdana"/>
        </w:rPr>
        <w:t>La validation ne pouvant se faire que sur l’ensemble du parcours.</w:t>
      </w:r>
    </w:p>
    <w:p w14:paraId="6263E2EE" w14:textId="21E08CA1" w:rsidR="006D0257" w:rsidRDefault="00656BCD" w:rsidP="006D0257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</w:rPr>
      </w:pPr>
      <w:r>
        <w:rPr>
          <w:rFonts w:asciiTheme="majorHAnsi" w:hAnsiTheme="maj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414E7D" wp14:editId="58B8F756">
                <wp:simplePos x="0" y="0"/>
                <wp:positionH relativeFrom="margin">
                  <wp:posOffset>-3810</wp:posOffset>
                </wp:positionH>
                <wp:positionV relativeFrom="paragraph">
                  <wp:posOffset>-635</wp:posOffset>
                </wp:positionV>
                <wp:extent cx="6286500" cy="1706880"/>
                <wp:effectExtent l="0" t="0" r="0" b="7620"/>
                <wp:wrapNone/>
                <wp:docPr id="2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17068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  <a:lumOff val="0"/>
                            <a:alpha val="2196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EEA4BB" w14:textId="36F2BF73" w:rsidR="000117BB" w:rsidRDefault="000117BB" w:rsidP="006D025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Verdana" w:hAnsi="Verdana" w:cs="Calibri"/>
                                <w:b/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Calibri"/>
                                <w:b/>
                                <w:color w:val="4F81BD" w:themeColor="accent1"/>
                                <w:sz w:val="20"/>
                                <w:szCs w:val="20"/>
                              </w:rPr>
                              <w:t xml:space="preserve">Parcours en 4 modules : </w:t>
                            </w:r>
                          </w:p>
                          <w:p w14:paraId="51DD04D0" w14:textId="77777777" w:rsidR="000117BB" w:rsidRDefault="000117BB" w:rsidP="005A0C7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37" w:line="240" w:lineRule="auto"/>
                              <w:rPr>
                                <w:rFonts w:ascii="Verdana" w:hAnsi="Verdana"/>
                              </w:rPr>
                            </w:pPr>
                            <w:r w:rsidRPr="00266E3F">
                              <w:rPr>
                                <w:rFonts w:ascii="Verdana" w:hAnsi="Verdana"/>
                                <w:b/>
                              </w:rPr>
                              <w:t>Module 1 :</w:t>
                            </w:r>
                            <w:r w:rsidRPr="00266E3F">
                              <w:rPr>
                                <w:rFonts w:ascii="Verdana" w:hAnsi="Verdana"/>
                              </w:rPr>
                              <w:t xml:space="preserve"> </w:t>
                            </w:r>
                            <w:r w:rsidRPr="006E0059">
                              <w:rPr>
                                <w:rFonts w:ascii="Verdana" w:hAnsi="Verdana"/>
                              </w:rPr>
                              <w:t>Identification des leviers d’actions (sur quoi agir)</w:t>
                            </w:r>
                          </w:p>
                          <w:p w14:paraId="3B5B19FA" w14:textId="2D68D910" w:rsidR="000117BB" w:rsidRDefault="000117BB" w:rsidP="006E005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37" w:line="240" w:lineRule="auto"/>
                            </w:pPr>
                            <w:r w:rsidRPr="00266E3F">
                              <w:rPr>
                                <w:rFonts w:ascii="Verdana" w:hAnsi="Verdana"/>
                                <w:b/>
                              </w:rPr>
                              <w:t>Module 2 :</w:t>
                            </w:r>
                            <w:r w:rsidRPr="00266E3F">
                              <w:rPr>
                                <w:rFonts w:ascii="Verdana" w:hAnsi="Verdana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</w:rPr>
                              <w:t>Vivre sa singularité</w:t>
                            </w:r>
                            <w:r w:rsidRPr="006E0059">
                              <w:rPr>
                                <w:rFonts w:ascii="Verdana" w:hAnsi="Verdana"/>
                              </w:rPr>
                              <w:t xml:space="preserve"> (comment agir) </w:t>
                            </w:r>
                            <w:r>
                              <w:rPr>
                                <w:rFonts w:ascii="Verdana" w:hAnsi="Verdana"/>
                              </w:rPr>
                              <w:br/>
                            </w:r>
                            <w:r w:rsidRPr="00266E3F">
                              <w:rPr>
                                <w:rFonts w:ascii="Verdana" w:hAnsi="Verdana"/>
                                <w:b/>
                              </w:rPr>
                              <w:t>Module 3 :</w:t>
                            </w:r>
                            <w:r w:rsidRPr="00266E3F">
                              <w:rPr>
                                <w:rFonts w:ascii="Verdana" w:hAnsi="Verdana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</w:rPr>
                              <w:t>Acquisition</w:t>
                            </w:r>
                            <w:r>
                              <w:rPr>
                                <w:rFonts w:ascii="Verdana" w:hAnsi="Verdana" w:cs="Calibri"/>
                                <w:lang w:eastAsia="fr-FR"/>
                              </w:rPr>
                              <w:t xml:space="preserve"> des </w:t>
                            </w:r>
                            <w:r w:rsidRPr="00112D0C">
                              <w:rPr>
                                <w:rFonts w:ascii="Verdana" w:hAnsi="Verdana"/>
                              </w:rPr>
                              <w:t>outils-méthodes et savoir-faire</w:t>
                            </w:r>
                            <w:r>
                              <w:rPr>
                                <w:rFonts w:ascii="Verdana" w:hAnsi="Verdana"/>
                              </w:rPr>
                              <w:t xml:space="preserve"> </w:t>
                            </w:r>
                            <w:r w:rsidRPr="006E0059">
                              <w:rPr>
                                <w:rFonts w:ascii="Verdana" w:hAnsi="Verdana"/>
                              </w:rPr>
                              <w:t>(agir)</w:t>
                            </w:r>
                            <w:r w:rsidRPr="006E0059">
                              <w:t xml:space="preserve"> </w:t>
                            </w:r>
                          </w:p>
                          <w:p w14:paraId="0A02E50A" w14:textId="73F3AAD6" w:rsidR="000117BB" w:rsidRPr="006913DB" w:rsidRDefault="000117BB" w:rsidP="006E005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37" w:line="240" w:lineRule="auto"/>
                              <w:rPr>
                                <w:rFonts w:ascii="Verdana" w:hAnsi="Verdana"/>
                              </w:rPr>
                            </w:pPr>
                            <w:r w:rsidRPr="006913DB">
                              <w:rPr>
                                <w:rFonts w:ascii="Verdana" w:hAnsi="Verdana"/>
                                <w:b/>
                              </w:rPr>
                              <w:t xml:space="preserve">Module 4 : </w:t>
                            </w:r>
                            <w:r>
                              <w:rPr>
                                <w:rFonts w:ascii="Verdana" w:hAnsi="Verdana"/>
                              </w:rPr>
                              <w:t>Mise en application dans les établissements (résultats)</w:t>
                            </w:r>
                          </w:p>
                          <w:p w14:paraId="7DDE0F09" w14:textId="31005EEB" w:rsidR="000117BB" w:rsidRPr="006E0059" w:rsidRDefault="000117BB" w:rsidP="006E005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37" w:line="240" w:lineRule="auto"/>
                              <w:rPr>
                                <w:rFonts w:ascii="Verdana" w:hAnsi="Verdana"/>
                              </w:rPr>
                            </w:pPr>
                            <w:r w:rsidRPr="006E0059">
                              <w:rPr>
                                <w:rFonts w:ascii="Verdana" w:hAnsi="Verdana"/>
                              </w:rPr>
                              <w:t>Validation :</w:t>
                            </w:r>
                          </w:p>
                          <w:p w14:paraId="16BA4F45" w14:textId="6DBD43CC" w:rsidR="000117BB" w:rsidRPr="008B3707" w:rsidRDefault="000117BB" w:rsidP="006E005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37" w:line="240" w:lineRule="auto"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 xml:space="preserve">Assiduité/ </w:t>
                            </w:r>
                            <w:r w:rsidRPr="006E0059">
                              <w:rPr>
                                <w:rFonts w:ascii="Verdana" w:hAnsi="Verdana"/>
                              </w:rPr>
                              <w:t>Contrôle continu (étude de cas)</w:t>
                            </w:r>
                          </w:p>
                          <w:p w14:paraId="077932F2" w14:textId="77777777" w:rsidR="000117BB" w:rsidRDefault="000117BB" w:rsidP="006D0257">
                            <w:pPr>
                              <w:pStyle w:val="Pardeliste"/>
                              <w:spacing w:after="0" w:line="240" w:lineRule="auto"/>
                              <w:ind w:left="425"/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</w:pPr>
                          </w:p>
                          <w:p w14:paraId="46A5DFA9" w14:textId="77777777" w:rsidR="000117BB" w:rsidRPr="001F6D43" w:rsidRDefault="000117BB" w:rsidP="006D0257">
                            <w:pPr>
                              <w:pStyle w:val="Pardeliste"/>
                              <w:spacing w:after="0" w:line="240" w:lineRule="auto"/>
                              <w:ind w:left="425"/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</w:pPr>
                          </w:p>
                          <w:p w14:paraId="4FA42583" w14:textId="77777777" w:rsidR="000117BB" w:rsidRDefault="000117BB" w:rsidP="006D0257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7" style="position:absolute;margin-left:-.3pt;margin-top:-.05pt;width:495pt;height:134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" fillcolor="#365f91 [2404]" stroked="f" strokeweight="2pt">
                <v:fill opacity="14392f"/>
                <v:textbox>
                  <w:txbxContent>
                    <w:p w14:paraId="68EEA4BB" w14:textId="36F2BF73" w:rsidR="000117BB" w:rsidRDefault="000117BB" w:rsidP="006D025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Verdana" w:hAnsi="Verdana" w:cs="Calibri"/>
                          <w:b/>
                          <w:color w:val="4F81BD" w:themeColor="accent1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Calibri"/>
                          <w:b/>
                          <w:color w:val="4F81BD" w:themeColor="accent1"/>
                          <w:sz w:val="20"/>
                          <w:szCs w:val="20"/>
                        </w:rPr>
                        <w:t xml:space="preserve">Parcours en 4 modules : </w:t>
                      </w:r>
                    </w:p>
                    <w:p w14:paraId="51DD04D0" w14:textId="77777777" w:rsidR="000117BB" w:rsidRDefault="000117BB" w:rsidP="005A0C7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37" w:line="240" w:lineRule="auto"/>
                        <w:rPr>
                          <w:rFonts w:ascii="Verdana" w:hAnsi="Verdana"/>
                        </w:rPr>
                      </w:pPr>
                      <w:r w:rsidRPr="00266E3F">
                        <w:rPr>
                          <w:rFonts w:ascii="Verdana" w:hAnsi="Verdana"/>
                          <w:b/>
                        </w:rPr>
                        <w:t>Module 1 :</w:t>
                      </w:r>
                      <w:r w:rsidRPr="00266E3F">
                        <w:rPr>
                          <w:rFonts w:ascii="Verdana" w:hAnsi="Verdana"/>
                        </w:rPr>
                        <w:t xml:space="preserve"> </w:t>
                      </w:r>
                      <w:r w:rsidRPr="006E0059">
                        <w:rPr>
                          <w:rFonts w:ascii="Verdana" w:hAnsi="Verdana"/>
                        </w:rPr>
                        <w:t>Identification des leviers d’actions (sur quoi agir)</w:t>
                      </w:r>
                    </w:p>
                    <w:p w14:paraId="3B5B19FA" w14:textId="2D68D910" w:rsidR="000117BB" w:rsidRDefault="000117BB" w:rsidP="006E005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37" w:line="240" w:lineRule="auto"/>
                      </w:pPr>
                      <w:r w:rsidRPr="00266E3F">
                        <w:rPr>
                          <w:rFonts w:ascii="Verdana" w:hAnsi="Verdana"/>
                          <w:b/>
                        </w:rPr>
                        <w:t>Module 2 :</w:t>
                      </w:r>
                      <w:r w:rsidRPr="00266E3F">
                        <w:rPr>
                          <w:rFonts w:ascii="Verdana" w:hAnsi="Verdana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</w:rPr>
                        <w:t>Vivre sa singularité</w:t>
                      </w:r>
                      <w:r w:rsidRPr="006E0059">
                        <w:rPr>
                          <w:rFonts w:ascii="Verdana" w:hAnsi="Verdana"/>
                        </w:rPr>
                        <w:t xml:space="preserve"> (comment agir) </w:t>
                      </w:r>
                      <w:r>
                        <w:rPr>
                          <w:rFonts w:ascii="Verdana" w:hAnsi="Verdana"/>
                        </w:rPr>
                        <w:br/>
                      </w:r>
                      <w:r w:rsidRPr="00266E3F">
                        <w:rPr>
                          <w:rFonts w:ascii="Verdana" w:hAnsi="Verdana"/>
                          <w:b/>
                        </w:rPr>
                        <w:t>Module 3 :</w:t>
                      </w:r>
                      <w:r w:rsidRPr="00266E3F">
                        <w:rPr>
                          <w:rFonts w:ascii="Verdana" w:hAnsi="Verdana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</w:rPr>
                        <w:t>Acquisition</w:t>
                      </w:r>
                      <w:r>
                        <w:rPr>
                          <w:rFonts w:ascii="Verdana" w:hAnsi="Verdana" w:cs="Calibri"/>
                          <w:lang w:eastAsia="fr-FR"/>
                        </w:rPr>
                        <w:t xml:space="preserve"> des </w:t>
                      </w:r>
                      <w:r w:rsidRPr="00112D0C">
                        <w:rPr>
                          <w:rFonts w:ascii="Verdana" w:hAnsi="Verdana"/>
                        </w:rPr>
                        <w:t>outils-méthodes et savoir-faire</w:t>
                      </w:r>
                      <w:r>
                        <w:rPr>
                          <w:rFonts w:ascii="Verdana" w:hAnsi="Verdana"/>
                        </w:rPr>
                        <w:t xml:space="preserve"> </w:t>
                      </w:r>
                      <w:r w:rsidRPr="006E0059">
                        <w:rPr>
                          <w:rFonts w:ascii="Verdana" w:hAnsi="Verdana"/>
                        </w:rPr>
                        <w:t>(agir)</w:t>
                      </w:r>
                      <w:r w:rsidRPr="006E0059">
                        <w:t xml:space="preserve"> </w:t>
                      </w:r>
                    </w:p>
                    <w:p w14:paraId="0A02E50A" w14:textId="73F3AAD6" w:rsidR="000117BB" w:rsidRPr="006913DB" w:rsidRDefault="000117BB" w:rsidP="006E005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37" w:line="240" w:lineRule="auto"/>
                        <w:rPr>
                          <w:rFonts w:ascii="Verdana" w:hAnsi="Verdana"/>
                        </w:rPr>
                      </w:pPr>
                      <w:r w:rsidRPr="006913DB">
                        <w:rPr>
                          <w:rFonts w:ascii="Verdana" w:hAnsi="Verdana"/>
                          <w:b/>
                        </w:rPr>
                        <w:t xml:space="preserve">Module 4 : </w:t>
                      </w:r>
                      <w:r>
                        <w:rPr>
                          <w:rFonts w:ascii="Verdana" w:hAnsi="Verdana"/>
                        </w:rPr>
                        <w:t>Mise en application dans les établissements (résultats)</w:t>
                      </w:r>
                    </w:p>
                    <w:p w14:paraId="7DDE0F09" w14:textId="31005EEB" w:rsidR="000117BB" w:rsidRPr="006E0059" w:rsidRDefault="000117BB" w:rsidP="006E005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37" w:line="240" w:lineRule="auto"/>
                        <w:rPr>
                          <w:rFonts w:ascii="Verdana" w:hAnsi="Verdana"/>
                        </w:rPr>
                      </w:pPr>
                      <w:r w:rsidRPr="006E0059">
                        <w:rPr>
                          <w:rFonts w:ascii="Verdana" w:hAnsi="Verdana"/>
                        </w:rPr>
                        <w:t>Validation :</w:t>
                      </w:r>
                    </w:p>
                    <w:p w14:paraId="16BA4F45" w14:textId="6DBD43CC" w:rsidR="000117BB" w:rsidRPr="008B3707" w:rsidRDefault="000117BB" w:rsidP="006E005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37" w:line="240" w:lineRule="auto"/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 xml:space="preserve">Assiduité/ </w:t>
                      </w:r>
                      <w:r w:rsidRPr="006E0059">
                        <w:rPr>
                          <w:rFonts w:ascii="Verdana" w:hAnsi="Verdana"/>
                        </w:rPr>
                        <w:t>Contrôle continu (étude de cas)</w:t>
                      </w:r>
                    </w:p>
                    <w:p w14:paraId="077932F2" w14:textId="77777777" w:rsidR="000117BB" w:rsidRDefault="000117BB" w:rsidP="006D0257">
                      <w:pPr>
                        <w:pStyle w:val="Paragraphedeliste"/>
                        <w:spacing w:after="0" w:line="240" w:lineRule="auto"/>
                        <w:ind w:left="425"/>
                        <w:rPr>
                          <w:rFonts w:asciiTheme="majorHAnsi" w:hAnsiTheme="majorHAnsi"/>
                          <w:color w:val="000000" w:themeColor="text1"/>
                        </w:rPr>
                      </w:pPr>
                    </w:p>
                    <w:p w14:paraId="46A5DFA9" w14:textId="77777777" w:rsidR="000117BB" w:rsidRPr="001F6D43" w:rsidRDefault="000117BB" w:rsidP="006D0257">
                      <w:pPr>
                        <w:pStyle w:val="Paragraphedeliste"/>
                        <w:spacing w:after="0" w:line="240" w:lineRule="auto"/>
                        <w:ind w:left="425"/>
                        <w:rPr>
                          <w:rFonts w:asciiTheme="majorHAnsi" w:hAnsiTheme="majorHAnsi"/>
                          <w:color w:val="000000" w:themeColor="text1"/>
                        </w:rPr>
                      </w:pPr>
                    </w:p>
                    <w:p w14:paraId="4FA42583" w14:textId="77777777" w:rsidR="000117BB" w:rsidRDefault="000117BB" w:rsidP="006D0257"/>
                  </w:txbxContent>
                </v:textbox>
                <w10:wrap anchorx="margin"/>
              </v:rect>
            </w:pict>
          </mc:Fallback>
        </mc:AlternateContent>
      </w:r>
    </w:p>
    <w:p w14:paraId="2D05B72D" w14:textId="1ECF08E0" w:rsidR="006D0257" w:rsidRDefault="006D0257" w:rsidP="006D0257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</w:rPr>
      </w:pPr>
    </w:p>
    <w:p w14:paraId="4F5116B5" w14:textId="77777777" w:rsidR="006D0257" w:rsidRPr="001435EA" w:rsidRDefault="006D0257" w:rsidP="006D0257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</w:rPr>
      </w:pPr>
    </w:p>
    <w:p w14:paraId="74E10407" w14:textId="77777777" w:rsidR="006D0257" w:rsidRPr="00426EAC" w:rsidRDefault="006D0257" w:rsidP="006D0257">
      <w:pPr>
        <w:spacing w:after="120"/>
        <w:jc w:val="both"/>
        <w:rPr>
          <w:rFonts w:asciiTheme="majorHAnsi" w:hAnsiTheme="majorHAnsi"/>
          <w:b/>
          <w:sz w:val="24"/>
          <w:szCs w:val="24"/>
        </w:rPr>
      </w:pPr>
    </w:p>
    <w:p w14:paraId="77647E6B" w14:textId="77777777" w:rsidR="006D0257" w:rsidRPr="00426EAC" w:rsidRDefault="006D0257" w:rsidP="006D0257">
      <w:pPr>
        <w:spacing w:after="120"/>
        <w:jc w:val="both"/>
        <w:rPr>
          <w:rFonts w:asciiTheme="majorHAnsi" w:hAnsiTheme="majorHAnsi"/>
          <w:b/>
          <w:sz w:val="24"/>
          <w:szCs w:val="24"/>
        </w:rPr>
      </w:pPr>
    </w:p>
    <w:p w14:paraId="095A9916" w14:textId="77777777" w:rsidR="006D0257" w:rsidRDefault="006D0257" w:rsidP="006D0257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b/>
          <w:bCs/>
          <w:color w:val="4F81BD" w:themeColor="accent1"/>
          <w:sz w:val="20"/>
          <w:szCs w:val="20"/>
        </w:rPr>
        <w:sectPr w:rsidR="006D0257" w:rsidSect="00EA7A7F">
          <w:headerReference w:type="default" r:id="rId9"/>
          <w:pgSz w:w="11906" w:h="16838"/>
          <w:pgMar w:top="1134" w:right="1134" w:bottom="851" w:left="1134" w:header="709" w:footer="709" w:gutter="0"/>
          <w:cols w:space="282"/>
          <w:docGrid w:linePitch="360"/>
        </w:sectPr>
      </w:pPr>
    </w:p>
    <w:p w14:paraId="556B582D" w14:textId="462D7CC6" w:rsidR="00B5172A" w:rsidRDefault="00B5172A" w:rsidP="006D0257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b/>
          <w:bCs/>
          <w:color w:val="CB058A"/>
          <w:sz w:val="24"/>
          <w:szCs w:val="24"/>
        </w:rPr>
      </w:pPr>
    </w:p>
    <w:p w14:paraId="4DA9BC22" w14:textId="77777777" w:rsidR="00B5172A" w:rsidRPr="00A4040E" w:rsidRDefault="00B5172A" w:rsidP="006D0257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b/>
          <w:bCs/>
          <w:color w:val="CB058A"/>
          <w:sz w:val="20"/>
          <w:szCs w:val="20"/>
        </w:rPr>
      </w:pPr>
    </w:p>
    <w:p w14:paraId="4F919AEA" w14:textId="77777777" w:rsidR="006913DB" w:rsidRDefault="006913DB" w:rsidP="006D0257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b/>
          <w:bCs/>
          <w:color w:val="CB058A"/>
          <w:sz w:val="24"/>
          <w:szCs w:val="24"/>
        </w:rPr>
      </w:pPr>
    </w:p>
    <w:p w14:paraId="4AF57921" w14:textId="77777777" w:rsidR="006913DB" w:rsidRDefault="006913DB" w:rsidP="006D0257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b/>
          <w:bCs/>
          <w:color w:val="CB058A"/>
          <w:sz w:val="24"/>
          <w:szCs w:val="24"/>
        </w:rPr>
      </w:pPr>
    </w:p>
    <w:p w14:paraId="33975D7B" w14:textId="7C78A0EA" w:rsidR="006D0257" w:rsidRPr="006913DB" w:rsidRDefault="006D0257" w:rsidP="006D0257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b/>
          <w:bCs/>
          <w:color w:val="CB058A"/>
        </w:rPr>
      </w:pPr>
      <w:r w:rsidRPr="006913DB">
        <w:rPr>
          <w:rFonts w:ascii="Verdana" w:hAnsi="Verdana" w:cs="Calibri"/>
          <w:b/>
          <w:bCs/>
          <w:color w:val="CB058A"/>
        </w:rPr>
        <w:t>Frais de formation</w:t>
      </w:r>
    </w:p>
    <w:p w14:paraId="6D201CD1" w14:textId="3D176285" w:rsidR="006E0059" w:rsidRPr="006E0059" w:rsidRDefault="006E0059" w:rsidP="006E0059">
      <w:pPr>
        <w:rPr>
          <w:rFonts w:ascii="Verdana" w:eastAsiaTheme="minorEastAsia" w:hAnsi="Verdana" w:cs="Calibri"/>
          <w:lang w:eastAsia="fr-FR"/>
        </w:rPr>
      </w:pPr>
      <w:r w:rsidRPr="006E0059">
        <w:rPr>
          <w:rFonts w:ascii="Verdana" w:eastAsiaTheme="minorEastAsia" w:hAnsi="Verdana" w:cs="Calibri"/>
          <w:lang w:eastAsia="fr-FR"/>
        </w:rPr>
        <w:t>Les frais de formation s’élèvent à</w:t>
      </w:r>
      <w:r w:rsidR="006913DB">
        <w:rPr>
          <w:rFonts w:ascii="Verdana" w:eastAsiaTheme="minorEastAsia" w:hAnsi="Verdana" w:cs="Calibri"/>
          <w:lang w:eastAsia="fr-FR"/>
        </w:rPr>
        <w:t xml:space="preserve"> 600 euros</w:t>
      </w:r>
    </w:p>
    <w:p w14:paraId="34F0E40E" w14:textId="77777777" w:rsidR="006E0059" w:rsidRDefault="006E0059" w:rsidP="006913DB">
      <w:pPr>
        <w:spacing w:after="0"/>
        <w:rPr>
          <w:rFonts w:ascii="Verdana" w:eastAsiaTheme="minorEastAsia" w:hAnsi="Verdana" w:cs="Calibri"/>
          <w:lang w:eastAsia="fr-FR"/>
        </w:rPr>
      </w:pPr>
      <w:r w:rsidRPr="006E0059">
        <w:rPr>
          <w:rFonts w:ascii="Verdana" w:eastAsiaTheme="minorEastAsia" w:hAnsi="Verdana" w:cs="Calibri"/>
          <w:lang w:eastAsia="fr-FR"/>
        </w:rPr>
        <w:t>Pour les bénéficiaires du statut de stagiaire de la formation continue, les frais de fo</w:t>
      </w:r>
      <w:r>
        <w:rPr>
          <w:rFonts w:ascii="Verdana" w:eastAsiaTheme="minorEastAsia" w:hAnsi="Verdana" w:cs="Calibri"/>
          <w:lang w:eastAsia="fr-FR"/>
        </w:rPr>
        <w:t>rmation seront pris en charge :</w:t>
      </w:r>
    </w:p>
    <w:p w14:paraId="78CF895E" w14:textId="75F36B91" w:rsidR="006E0059" w:rsidRPr="006E0059" w:rsidRDefault="006E0059" w:rsidP="006913DB">
      <w:pPr>
        <w:spacing w:after="0"/>
        <w:rPr>
          <w:rFonts w:ascii="Verdana" w:eastAsiaTheme="minorEastAsia" w:hAnsi="Verdana" w:cs="Calibri"/>
          <w:lang w:eastAsia="fr-FR"/>
        </w:rPr>
      </w:pPr>
      <w:r w:rsidRPr="006E0059">
        <w:rPr>
          <w:rFonts w:ascii="Verdana" w:eastAsiaTheme="minorEastAsia" w:hAnsi="Verdana" w:cs="Calibri"/>
          <w:lang w:eastAsia="fr-FR"/>
        </w:rPr>
        <w:t>- soit dans le cadre d’une convention de formation avec l’employeur ou l’organisme financeu</w:t>
      </w:r>
      <w:r>
        <w:rPr>
          <w:rFonts w:ascii="Verdana" w:eastAsiaTheme="minorEastAsia" w:hAnsi="Verdana" w:cs="Calibri"/>
          <w:lang w:eastAsia="fr-FR"/>
        </w:rPr>
        <w:t>r ad hoc,</w:t>
      </w:r>
    </w:p>
    <w:p w14:paraId="41EB4D46" w14:textId="538909F6" w:rsidR="006E0059" w:rsidRPr="006E0059" w:rsidRDefault="006E0059" w:rsidP="006913DB">
      <w:pPr>
        <w:spacing w:after="0"/>
        <w:rPr>
          <w:rFonts w:ascii="Verdana" w:eastAsiaTheme="minorEastAsia" w:hAnsi="Verdana" w:cs="Calibri"/>
          <w:lang w:eastAsia="fr-FR"/>
        </w:rPr>
      </w:pPr>
      <w:r w:rsidRPr="006E0059">
        <w:rPr>
          <w:rFonts w:ascii="Verdana" w:eastAsiaTheme="minorEastAsia" w:hAnsi="Verdana" w:cs="Calibri"/>
          <w:lang w:eastAsia="fr-FR"/>
        </w:rPr>
        <w:t>- soit dans le cadre d’un contrat de formation pour la prise en charge per</w:t>
      </w:r>
      <w:r w:rsidR="007574C0">
        <w:rPr>
          <w:rFonts w:ascii="Verdana" w:eastAsiaTheme="minorEastAsia" w:hAnsi="Verdana" w:cs="Calibri"/>
          <w:lang w:eastAsia="fr-FR"/>
        </w:rPr>
        <w:t>sonnelle des frais de formation.</w:t>
      </w:r>
    </w:p>
    <w:p w14:paraId="7B0057FC" w14:textId="77777777" w:rsidR="006E0059" w:rsidRPr="006E0059" w:rsidRDefault="006E0059" w:rsidP="006913DB">
      <w:pPr>
        <w:spacing w:after="0"/>
        <w:rPr>
          <w:rFonts w:ascii="Verdana" w:eastAsiaTheme="minorEastAsia" w:hAnsi="Verdana" w:cs="Calibri"/>
          <w:lang w:eastAsia="fr-FR"/>
        </w:rPr>
      </w:pPr>
      <w:r w:rsidRPr="006E0059">
        <w:rPr>
          <w:rFonts w:ascii="Verdana" w:eastAsiaTheme="minorEastAsia" w:hAnsi="Verdana" w:cs="Calibri"/>
          <w:lang w:eastAsia="fr-FR"/>
        </w:rPr>
        <w:t>Le nombre de places est limité.</w:t>
      </w:r>
    </w:p>
    <w:p w14:paraId="11F4979E" w14:textId="77777777" w:rsidR="006913DB" w:rsidRDefault="006E0059" w:rsidP="006913DB">
      <w:pPr>
        <w:spacing w:after="0"/>
        <w:rPr>
          <w:rFonts w:ascii="Verdana" w:eastAsiaTheme="minorEastAsia" w:hAnsi="Verdana" w:cs="Calibri"/>
          <w:lang w:eastAsia="fr-FR"/>
        </w:rPr>
      </w:pPr>
      <w:r w:rsidRPr="006E0059">
        <w:rPr>
          <w:rFonts w:ascii="Verdana" w:eastAsiaTheme="minorEastAsia" w:hAnsi="Verdana" w:cs="Calibri"/>
          <w:lang w:eastAsia="fr-FR"/>
        </w:rPr>
        <w:t>Aucun remboursement n’est autorisé après le début des enseignements (sauf cas de force majeure dûment justifié).</w:t>
      </w:r>
    </w:p>
    <w:p w14:paraId="10E9BD67" w14:textId="6F6955A6" w:rsidR="00635533" w:rsidRPr="006913DB" w:rsidRDefault="006D0257" w:rsidP="006913DB">
      <w:pPr>
        <w:spacing w:after="0"/>
        <w:rPr>
          <w:rFonts w:ascii="Verdana" w:eastAsiaTheme="minorEastAsia" w:hAnsi="Verdana" w:cs="Calibri"/>
          <w:lang w:eastAsia="fr-FR"/>
        </w:rPr>
      </w:pPr>
      <w:r w:rsidRPr="006E0059">
        <w:rPr>
          <w:rFonts w:ascii="Verdana" w:eastAsiaTheme="minorEastAsia" w:hAnsi="Verdana" w:cs="Calibri"/>
          <w:lang w:eastAsia="fr-FR"/>
        </w:rPr>
        <w:br/>
      </w:r>
      <w:r w:rsidRPr="006913DB">
        <w:rPr>
          <w:rFonts w:ascii="Verdana" w:hAnsi="Verdana" w:cs="Calibri"/>
          <w:b/>
          <w:bCs/>
          <w:color w:val="CB058A"/>
        </w:rPr>
        <w:t>Comment déposer sa candidature ?</w:t>
      </w:r>
      <w:r w:rsidR="006F4A37">
        <w:rPr>
          <w:rFonts w:ascii="Verdana" w:hAnsi="Verdana"/>
        </w:rPr>
        <w:br/>
      </w:r>
      <w:r w:rsidRPr="00635533">
        <w:rPr>
          <w:rFonts w:ascii="Verdana" w:hAnsi="Verdana" w:cs="Calibri"/>
        </w:rPr>
        <w:t>Admission sur dossier : joindre un CV détaillé et une lettre de motivation.</w:t>
      </w:r>
      <w:r w:rsidR="006F4A37" w:rsidRPr="00635533">
        <w:rPr>
          <w:rFonts w:ascii="Verdana" w:hAnsi="Verdana"/>
        </w:rPr>
        <w:br/>
      </w:r>
      <w:r w:rsidRPr="00635533">
        <w:rPr>
          <w:rFonts w:ascii="Verdana" w:hAnsi="Verdana" w:cs="Calibri"/>
        </w:rPr>
        <w:t xml:space="preserve">Le dépôt de candidature peut avoir lieu tout au long de l’année. </w:t>
      </w:r>
    </w:p>
    <w:p w14:paraId="5EA5CFCC" w14:textId="49039AFE" w:rsidR="006913DB" w:rsidRDefault="006D0257" w:rsidP="006913DB">
      <w:pPr>
        <w:spacing w:after="0"/>
        <w:rPr>
          <w:rFonts w:ascii="Verdana" w:hAnsi="Verdana" w:cs="Calibri"/>
          <w:b/>
          <w:bCs/>
          <w:color w:val="CB058A"/>
        </w:rPr>
      </w:pPr>
      <w:r w:rsidRPr="00635533">
        <w:rPr>
          <w:rFonts w:ascii="Verdana" w:hAnsi="Verdana" w:cs="Calibri"/>
          <w:b/>
        </w:rPr>
        <w:t>Date limite d’inscription pour l</w:t>
      </w:r>
      <w:r w:rsidR="00387425">
        <w:rPr>
          <w:rFonts w:ascii="Verdana" w:hAnsi="Verdana" w:cs="Calibri"/>
          <w:b/>
        </w:rPr>
        <w:t xml:space="preserve">a session à venir </w:t>
      </w:r>
      <w:r w:rsidR="007574C0">
        <w:rPr>
          <w:rFonts w:ascii="Verdana" w:hAnsi="Verdana" w:cs="Calibri"/>
          <w:b/>
        </w:rPr>
        <w:t xml:space="preserve">: </w:t>
      </w:r>
      <w:r w:rsidR="00F571C4">
        <w:rPr>
          <w:rFonts w:ascii="Verdana" w:hAnsi="Verdana" w:cs="Calibri"/>
          <w:b/>
        </w:rPr>
        <w:t xml:space="preserve">20 </w:t>
      </w:r>
      <w:bookmarkStart w:id="0" w:name="_GoBack"/>
      <w:bookmarkEnd w:id="0"/>
      <w:r w:rsidR="00F571C4">
        <w:rPr>
          <w:rFonts w:ascii="Verdana" w:hAnsi="Verdana" w:cs="Calibri"/>
          <w:b/>
        </w:rPr>
        <w:t>mars 2020</w:t>
      </w:r>
      <w:r w:rsidR="00795021">
        <w:rPr>
          <w:rFonts w:ascii="Verdana" w:hAnsi="Verdana" w:cs="Calibri"/>
          <w:b/>
        </w:rPr>
        <w:t>.</w:t>
      </w:r>
    </w:p>
    <w:p w14:paraId="1EECFF65" w14:textId="1A21AB64" w:rsidR="006D0257" w:rsidRPr="00635533" w:rsidRDefault="00D54C6E" w:rsidP="006913DB">
      <w:pPr>
        <w:spacing w:after="0"/>
        <w:rPr>
          <w:rFonts w:ascii="Verdana" w:eastAsiaTheme="minorEastAsia" w:hAnsi="Verdana" w:cs="Calibri"/>
          <w:lang w:eastAsia="fr-FR"/>
        </w:rPr>
      </w:pPr>
      <w:r>
        <w:rPr>
          <w:rFonts w:ascii="Verdana" w:hAnsi="Verdana" w:cs="Calibri"/>
          <w:b/>
          <w:bCs/>
          <w:color w:val="CB058A"/>
          <w:sz w:val="24"/>
          <w:szCs w:val="24"/>
        </w:rPr>
        <w:br/>
      </w:r>
      <w:r w:rsidR="006D0257" w:rsidRPr="006913DB">
        <w:rPr>
          <w:rFonts w:ascii="Verdana" w:hAnsi="Verdana" w:cs="Calibri"/>
          <w:b/>
          <w:bCs/>
          <w:color w:val="CB058A"/>
        </w:rPr>
        <w:t>Renseignements et inscriptions</w:t>
      </w:r>
    </w:p>
    <w:p w14:paraId="050E7B45" w14:textId="77777777" w:rsidR="006D0257" w:rsidRPr="00B32564" w:rsidRDefault="006D0257" w:rsidP="006913DB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</w:rPr>
      </w:pPr>
      <w:r w:rsidRPr="00B32564">
        <w:rPr>
          <w:rFonts w:ascii="Verdana" w:hAnsi="Verdana" w:cs="Calibri"/>
        </w:rPr>
        <w:t>Faculté Ingénierie et Management de la Santé (ILIS)</w:t>
      </w:r>
    </w:p>
    <w:p w14:paraId="5E270744" w14:textId="3D282AED" w:rsidR="006D0257" w:rsidRPr="001E35D3" w:rsidRDefault="00F571C4" w:rsidP="006913DB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</w:rPr>
        <w:sectPr w:rsidR="006D0257" w:rsidRPr="001E35D3" w:rsidSect="00656BCD">
          <w:type w:val="continuous"/>
          <w:pgSz w:w="11906" w:h="16838"/>
          <w:pgMar w:top="1134" w:right="1134" w:bottom="1134" w:left="1134" w:header="709" w:footer="709" w:gutter="0"/>
          <w:cols w:space="282"/>
          <w:docGrid w:linePitch="360"/>
        </w:sectPr>
      </w:pPr>
      <w:r>
        <w:rPr>
          <w:rFonts w:ascii="Verdana" w:hAnsi="Verdana" w:cs="Calibri"/>
        </w:rPr>
        <w:t xml:space="preserve">Mme </w:t>
      </w:r>
      <w:proofErr w:type="spellStart"/>
      <w:r w:rsidR="006D0257" w:rsidRPr="00B32564">
        <w:rPr>
          <w:rFonts w:ascii="Verdana" w:hAnsi="Verdana" w:cs="Calibri"/>
        </w:rPr>
        <w:t>Laïla</w:t>
      </w:r>
      <w:proofErr w:type="spellEnd"/>
      <w:r w:rsidR="006D0257" w:rsidRPr="00B32564">
        <w:rPr>
          <w:rFonts w:ascii="Verdana" w:hAnsi="Verdana" w:cs="Calibri"/>
        </w:rPr>
        <w:t xml:space="preserve"> KORAICHI</w:t>
      </w:r>
      <w:r w:rsidR="006D0257">
        <w:rPr>
          <w:rFonts w:ascii="Verdana" w:hAnsi="Verdana" w:cs="Calibri"/>
        </w:rPr>
        <w:t xml:space="preserve"> - </w:t>
      </w:r>
      <w:r w:rsidR="006D0257" w:rsidRPr="00B32564">
        <w:rPr>
          <w:rFonts w:ascii="Verdana" w:hAnsi="Verdana" w:cs="Calibri"/>
        </w:rPr>
        <w:t>Tél. : 03 20 62 37 29</w:t>
      </w:r>
      <w:r w:rsidR="004B1080">
        <w:rPr>
          <w:rFonts w:ascii="Verdana" w:hAnsi="Verdana" w:cs="Calibri"/>
        </w:rPr>
        <w:t> -</w:t>
      </w:r>
      <w:r w:rsidR="006D0257">
        <w:rPr>
          <w:rFonts w:ascii="Verdana" w:hAnsi="Verdana" w:cs="Calibri"/>
        </w:rPr>
        <w:t xml:space="preserve"> e</w:t>
      </w:r>
      <w:r w:rsidR="006D0257" w:rsidRPr="00B32564">
        <w:rPr>
          <w:rFonts w:ascii="Verdana" w:hAnsi="Verdana" w:cs="Calibri"/>
        </w:rPr>
        <w:t xml:space="preserve">-mail : </w:t>
      </w:r>
      <w:r>
        <w:rPr>
          <w:rFonts w:ascii="Verdana" w:hAnsi="Verdana" w:cs="Calibri"/>
        </w:rPr>
        <w:t>fc-ilis@univ-lille.fr</w:t>
      </w:r>
    </w:p>
    <w:p w14:paraId="300C21EC" w14:textId="237BF568" w:rsidR="006D0257" w:rsidRPr="00716688" w:rsidRDefault="006D0257" w:rsidP="006D025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FFFFFF" w:themeColor="background1"/>
        </w:rPr>
      </w:pPr>
    </w:p>
    <w:p w14:paraId="5C7E1AB9" w14:textId="64C5D0D6" w:rsidR="00963288" w:rsidRPr="00716688" w:rsidRDefault="006D0257" w:rsidP="006D0257">
      <w:pPr>
        <w:pStyle w:val="Pardeliste"/>
        <w:ind w:left="142"/>
        <w:rPr>
          <w:rFonts w:asciiTheme="majorHAnsi" w:hAnsiTheme="majorHAnsi"/>
          <w:color w:val="FFFFFF" w:themeColor="background1"/>
          <w:sz w:val="24"/>
          <w:szCs w:val="24"/>
        </w:rPr>
      </w:pPr>
      <w:r w:rsidRPr="00716688">
        <w:rPr>
          <w:rFonts w:asciiTheme="majorHAnsi" w:hAnsiTheme="majorHAnsi"/>
          <w:color w:val="FFFFFF" w:themeColor="background1"/>
          <w:sz w:val="24"/>
          <w:szCs w:val="24"/>
        </w:rPr>
        <w:t xml:space="preserve"> </w:t>
      </w:r>
    </w:p>
    <w:sectPr w:rsidR="00963288" w:rsidRPr="00716688" w:rsidSect="00656BCD">
      <w:type w:val="continuous"/>
      <w:pgSz w:w="11906" w:h="16838"/>
      <w:pgMar w:top="1134" w:right="1134" w:bottom="1134" w:left="1134" w:header="709" w:footer="709" w:gutter="0"/>
      <w:cols w:num="2" w:space="282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8D29C2" w14:textId="77777777" w:rsidR="00F33803" w:rsidRDefault="00F33803" w:rsidP="00F00559">
      <w:pPr>
        <w:spacing w:after="0" w:line="240" w:lineRule="auto"/>
      </w:pPr>
      <w:r>
        <w:separator/>
      </w:r>
    </w:p>
  </w:endnote>
  <w:endnote w:type="continuationSeparator" w:id="0">
    <w:p w14:paraId="2114267F" w14:textId="77777777" w:rsidR="00F33803" w:rsidRDefault="00F33803" w:rsidP="00F00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2B2752" w14:textId="77777777" w:rsidR="00F33803" w:rsidRDefault="00F33803" w:rsidP="00F00559">
      <w:pPr>
        <w:spacing w:after="0" w:line="240" w:lineRule="auto"/>
      </w:pPr>
      <w:r>
        <w:separator/>
      </w:r>
    </w:p>
  </w:footnote>
  <w:footnote w:type="continuationSeparator" w:id="0">
    <w:p w14:paraId="17E45BB5" w14:textId="77777777" w:rsidR="00F33803" w:rsidRDefault="00F33803" w:rsidP="00F005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D1A9B7" w14:textId="0D465FE8" w:rsidR="000117BB" w:rsidRPr="000117BB" w:rsidRDefault="000117BB" w:rsidP="000117BB">
    <w:pPr>
      <w:spacing w:after="0" w:line="192" w:lineRule="auto"/>
      <w:rPr>
        <w:rFonts w:asciiTheme="majorHAnsi" w:hAnsiTheme="majorHAnsi"/>
        <w:b/>
        <w:color w:val="1F497D" w:themeColor="text2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DC7EB4"/>
    <w:multiLevelType w:val="hybridMultilevel"/>
    <w:tmpl w:val="0CAEBF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3D79A6"/>
    <w:multiLevelType w:val="hybridMultilevel"/>
    <w:tmpl w:val="D6749D4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F33E55"/>
    <w:multiLevelType w:val="hybridMultilevel"/>
    <w:tmpl w:val="21F2AAE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5E2C77"/>
    <w:multiLevelType w:val="hybridMultilevel"/>
    <w:tmpl w:val="303A946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D8222F"/>
    <w:multiLevelType w:val="hybridMultilevel"/>
    <w:tmpl w:val="220C7D80"/>
    <w:lvl w:ilvl="0" w:tplc="040C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257"/>
    <w:rsid w:val="000117BB"/>
    <w:rsid w:val="0009591B"/>
    <w:rsid w:val="001022B1"/>
    <w:rsid w:val="00112D0C"/>
    <w:rsid w:val="00157C83"/>
    <w:rsid w:val="0019043A"/>
    <w:rsid w:val="0019485C"/>
    <w:rsid w:val="001A6924"/>
    <w:rsid w:val="001E35D3"/>
    <w:rsid w:val="001F432E"/>
    <w:rsid w:val="00282459"/>
    <w:rsid w:val="002F01DC"/>
    <w:rsid w:val="0032187A"/>
    <w:rsid w:val="00385B12"/>
    <w:rsid w:val="00387425"/>
    <w:rsid w:val="003F754C"/>
    <w:rsid w:val="004165A4"/>
    <w:rsid w:val="00424159"/>
    <w:rsid w:val="00445497"/>
    <w:rsid w:val="00471075"/>
    <w:rsid w:val="004744E0"/>
    <w:rsid w:val="004B1080"/>
    <w:rsid w:val="00504DC6"/>
    <w:rsid w:val="00546EC0"/>
    <w:rsid w:val="00585524"/>
    <w:rsid w:val="005A0C7D"/>
    <w:rsid w:val="005D4B5C"/>
    <w:rsid w:val="005E3918"/>
    <w:rsid w:val="00635533"/>
    <w:rsid w:val="00656BCD"/>
    <w:rsid w:val="006913DB"/>
    <w:rsid w:val="006B37A8"/>
    <w:rsid w:val="006D0257"/>
    <w:rsid w:val="006E0059"/>
    <w:rsid w:val="006F0405"/>
    <w:rsid w:val="006F4A37"/>
    <w:rsid w:val="00716688"/>
    <w:rsid w:val="00742290"/>
    <w:rsid w:val="007436E1"/>
    <w:rsid w:val="007574C0"/>
    <w:rsid w:val="00792328"/>
    <w:rsid w:val="00795021"/>
    <w:rsid w:val="007E4F24"/>
    <w:rsid w:val="00805AAB"/>
    <w:rsid w:val="008706DC"/>
    <w:rsid w:val="008B3707"/>
    <w:rsid w:val="008C4972"/>
    <w:rsid w:val="009523C3"/>
    <w:rsid w:val="00963288"/>
    <w:rsid w:val="009F5860"/>
    <w:rsid w:val="00A4040E"/>
    <w:rsid w:val="00AD75E7"/>
    <w:rsid w:val="00B06898"/>
    <w:rsid w:val="00B5172A"/>
    <w:rsid w:val="00B535FF"/>
    <w:rsid w:val="00B810B5"/>
    <w:rsid w:val="00C43CE9"/>
    <w:rsid w:val="00C55BF7"/>
    <w:rsid w:val="00CA4975"/>
    <w:rsid w:val="00CD1386"/>
    <w:rsid w:val="00CD69BE"/>
    <w:rsid w:val="00D52E76"/>
    <w:rsid w:val="00D54C6E"/>
    <w:rsid w:val="00D93024"/>
    <w:rsid w:val="00DF1183"/>
    <w:rsid w:val="00E21463"/>
    <w:rsid w:val="00E75E19"/>
    <w:rsid w:val="00EA7A7F"/>
    <w:rsid w:val="00F00559"/>
    <w:rsid w:val="00F33803"/>
    <w:rsid w:val="00F55792"/>
    <w:rsid w:val="00F571C4"/>
    <w:rsid w:val="00F94645"/>
    <w:rsid w:val="00FA2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864D38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D0257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deliste">
    <w:name w:val="List Paragraph"/>
    <w:basedOn w:val="Normal"/>
    <w:uiPriority w:val="34"/>
    <w:qFormat/>
    <w:rsid w:val="006D0257"/>
    <w:pPr>
      <w:ind w:left="720"/>
      <w:contextualSpacing/>
    </w:pPr>
  </w:style>
  <w:style w:type="character" w:styleId="Lienhypertexte">
    <w:name w:val="Hyperlink"/>
    <w:uiPriority w:val="99"/>
    <w:unhideWhenUsed/>
    <w:rsid w:val="006D0257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F005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00559"/>
    <w:rPr>
      <w:rFonts w:eastAsiaTheme="minorHAnsi"/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F005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00559"/>
    <w:rPr>
      <w:rFonts w:eastAsiaTheme="minorHAnsi"/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D1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1386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emf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461</Words>
  <Characters>2536</Characters>
  <Application>Microsoft Macintosh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ilis com 1</dc:creator>
  <cp:lastModifiedBy>Utilisateur de Microsoft Office</cp:lastModifiedBy>
  <cp:revision>2</cp:revision>
  <cp:lastPrinted>2019-07-10T13:11:00Z</cp:lastPrinted>
  <dcterms:created xsi:type="dcterms:W3CDTF">2020-01-17T13:19:00Z</dcterms:created>
  <dcterms:modified xsi:type="dcterms:W3CDTF">2020-01-17T13:19:00Z</dcterms:modified>
</cp:coreProperties>
</file>